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44F9" w:rsidRDefault="00EC2494" w:rsidP="005F649C">
      <w:pPr>
        <w:rPr>
          <w:rFonts w:eastAsia="Times New Roman" w:cs="Times New Roman"/>
          <w:b/>
          <w:bCs/>
          <w:color w:val="000000"/>
          <w:sz w:val="27"/>
          <w:szCs w:val="27"/>
          <w:lang w:eastAsia="ru-RU"/>
        </w:rPr>
      </w:pPr>
      <w:r>
        <w:rPr>
          <w:sz w:val="32"/>
          <w:szCs w:val="32"/>
        </w:rPr>
        <w:t xml:space="preserve">                                                    </w:t>
      </w:r>
    </w:p>
    <w:p w:rsidR="005F649C" w:rsidRPr="001971FE" w:rsidRDefault="005F649C" w:rsidP="005F649C">
      <w:pPr>
        <w:spacing w:after="0" w:line="408" w:lineRule="auto"/>
        <w:ind w:left="120"/>
        <w:jc w:val="center"/>
      </w:pPr>
      <w:r w:rsidRPr="001971FE">
        <w:rPr>
          <w:b/>
          <w:color w:val="000000"/>
          <w:sz w:val="28"/>
        </w:rPr>
        <w:t>МИНИСТЕРСТВО ПРОСВЕЩЕНИЯ РОССИЙСКОЙ ФЕДЕРАЦИИ</w:t>
      </w:r>
    </w:p>
    <w:p w:rsidR="005F649C" w:rsidRPr="001971FE" w:rsidRDefault="005F649C" w:rsidP="005F649C">
      <w:pPr>
        <w:spacing w:after="0" w:line="408" w:lineRule="auto"/>
        <w:ind w:left="120"/>
        <w:jc w:val="center"/>
      </w:pPr>
      <w:bookmarkStart w:id="0" w:name="90c5ab32-50f7-426e-942c-99e1f3f6c1c2"/>
      <w:r w:rsidRPr="001971FE">
        <w:rPr>
          <w:b/>
          <w:color w:val="000000"/>
          <w:sz w:val="28"/>
        </w:rPr>
        <w:t xml:space="preserve"> Комитет образования, науки и молодежной политики Волгоградской области </w:t>
      </w:r>
      <w:bookmarkEnd w:id="0"/>
    </w:p>
    <w:p w:rsidR="005F649C" w:rsidRPr="001971FE" w:rsidRDefault="005F649C" w:rsidP="005F649C">
      <w:pPr>
        <w:spacing w:after="0" w:line="408" w:lineRule="auto"/>
        <w:ind w:left="120"/>
        <w:jc w:val="center"/>
      </w:pPr>
      <w:bookmarkStart w:id="1" w:name="d8f522cd-30b0-4261-8d48-f435b0167061"/>
      <w:r w:rsidRPr="001971FE">
        <w:rPr>
          <w:b/>
          <w:color w:val="000000"/>
          <w:sz w:val="28"/>
        </w:rPr>
        <w:t>Администрации Алексеевского муниципального района Волгоградской области</w:t>
      </w:r>
      <w:bookmarkEnd w:id="1"/>
    </w:p>
    <w:p w:rsidR="005F649C" w:rsidRDefault="005F649C" w:rsidP="005F649C">
      <w:pPr>
        <w:spacing w:after="0" w:line="408" w:lineRule="auto"/>
        <w:ind w:left="120"/>
        <w:jc w:val="center"/>
      </w:pPr>
      <w:r>
        <w:rPr>
          <w:b/>
          <w:color w:val="000000"/>
          <w:sz w:val="28"/>
        </w:rPr>
        <w:t>МБОУ Аржановская СШ</w:t>
      </w:r>
    </w:p>
    <w:p w:rsidR="005F649C" w:rsidRDefault="005F649C" w:rsidP="005F649C">
      <w:pPr>
        <w:spacing w:after="0"/>
        <w:ind w:left="120"/>
      </w:pPr>
    </w:p>
    <w:tbl>
      <w:tblPr>
        <w:tblpPr w:leftFromText="180" w:rightFromText="180" w:vertAnchor="text" w:horzAnchor="page" w:tblpX="2788" w:tblpY="191"/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5F649C" w:rsidRPr="001971FE" w:rsidTr="005F649C">
        <w:tc>
          <w:tcPr>
            <w:tcW w:w="3114" w:type="dxa"/>
          </w:tcPr>
          <w:p w:rsidR="005F649C" w:rsidRPr="0040209D" w:rsidRDefault="005F649C" w:rsidP="005F649C">
            <w:pPr>
              <w:autoSpaceDE w:val="0"/>
              <w:autoSpaceDN w:val="0"/>
              <w:spacing w:after="120"/>
              <w:jc w:val="both"/>
              <w:rPr>
                <w:rFonts w:eastAsia="Times New Roman"/>
                <w:color w:val="000000"/>
                <w:sz w:val="28"/>
                <w:szCs w:val="28"/>
              </w:rPr>
            </w:pPr>
            <w:r w:rsidRPr="0040209D">
              <w:rPr>
                <w:rFonts w:eastAsia="Times New Roman"/>
                <w:color w:val="000000"/>
                <w:sz w:val="28"/>
                <w:szCs w:val="28"/>
              </w:rPr>
              <w:t>РАССМОТРЕНО</w:t>
            </w:r>
          </w:p>
          <w:p w:rsidR="005F649C" w:rsidRPr="008944ED" w:rsidRDefault="005F649C" w:rsidP="005F649C">
            <w:pPr>
              <w:autoSpaceDE w:val="0"/>
              <w:autoSpaceDN w:val="0"/>
              <w:spacing w:after="120"/>
              <w:rPr>
                <w:rFonts w:eastAsia="Times New Roman"/>
                <w:color w:val="000000"/>
                <w:sz w:val="28"/>
                <w:szCs w:val="28"/>
              </w:rPr>
            </w:pPr>
            <w:r w:rsidRPr="008944ED">
              <w:rPr>
                <w:rFonts w:eastAsia="Times New Roman"/>
                <w:color w:val="000000"/>
                <w:sz w:val="28"/>
                <w:szCs w:val="28"/>
              </w:rPr>
              <w:t>На Педагогическом совете</w:t>
            </w:r>
          </w:p>
          <w:p w:rsidR="005F649C" w:rsidRDefault="005F649C" w:rsidP="005F649C">
            <w:pPr>
              <w:autoSpaceDE w:val="0"/>
              <w:autoSpaceDN w:val="0"/>
              <w:spacing w:after="120" w:line="240" w:lineRule="auto"/>
              <w:rPr>
                <w:rFonts w:eastAsia="Times New Roman"/>
                <w:color w:val="000000"/>
                <w:szCs w:val="24"/>
              </w:rPr>
            </w:pPr>
            <w:r>
              <w:rPr>
                <w:rFonts w:eastAsia="Times New Roman"/>
                <w:color w:val="000000"/>
                <w:szCs w:val="24"/>
              </w:rPr>
              <w:t xml:space="preserve">________________________ </w:t>
            </w:r>
          </w:p>
          <w:p w:rsidR="005F649C" w:rsidRDefault="005F649C" w:rsidP="005F649C">
            <w:pPr>
              <w:autoSpaceDE w:val="0"/>
              <w:autoSpaceDN w:val="0"/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>
              <w:rPr>
                <w:rFonts w:eastAsia="Times New Roman"/>
                <w:color w:val="000000"/>
                <w:szCs w:val="24"/>
              </w:rPr>
              <w:t>от «</w:t>
            </w:r>
            <w:r w:rsidRPr="00344265">
              <w:rPr>
                <w:rFonts w:eastAsia="Times New Roman"/>
                <w:color w:val="000000"/>
                <w:szCs w:val="24"/>
              </w:rPr>
              <w:t>27</w:t>
            </w:r>
            <w:r>
              <w:rPr>
                <w:rFonts w:eastAsia="Times New Roman"/>
                <w:color w:val="000000"/>
                <w:szCs w:val="24"/>
              </w:rPr>
              <w:t xml:space="preserve">» </w:t>
            </w:r>
            <w:r w:rsidRPr="00344265">
              <w:rPr>
                <w:rFonts w:eastAsia="Times New Roman"/>
                <w:color w:val="000000"/>
                <w:szCs w:val="24"/>
              </w:rPr>
              <w:t>08</w:t>
            </w:r>
            <w:r>
              <w:rPr>
                <w:rFonts w:eastAsia="Times New Roman"/>
                <w:color w:val="000000"/>
                <w:szCs w:val="24"/>
              </w:rPr>
              <w:t xml:space="preserve">   </w:t>
            </w:r>
            <w:r w:rsidRPr="004E6975">
              <w:rPr>
                <w:rFonts w:eastAsia="Times New Roman"/>
                <w:color w:val="000000"/>
                <w:szCs w:val="24"/>
              </w:rPr>
              <w:t>2025</w:t>
            </w:r>
            <w:r>
              <w:rPr>
                <w:rFonts w:eastAsia="Times New Roman"/>
                <w:color w:val="000000"/>
                <w:szCs w:val="24"/>
              </w:rPr>
              <w:t xml:space="preserve"> г.</w:t>
            </w:r>
          </w:p>
          <w:p w:rsidR="005F649C" w:rsidRPr="0040209D" w:rsidRDefault="005F649C" w:rsidP="005F649C">
            <w:pPr>
              <w:autoSpaceDE w:val="0"/>
              <w:autoSpaceDN w:val="0"/>
              <w:spacing w:after="120" w:line="240" w:lineRule="auto"/>
              <w:jc w:val="both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3115" w:type="dxa"/>
          </w:tcPr>
          <w:p w:rsidR="005F649C" w:rsidRPr="0040209D" w:rsidRDefault="005F649C" w:rsidP="005F649C">
            <w:pPr>
              <w:autoSpaceDE w:val="0"/>
              <w:autoSpaceDN w:val="0"/>
              <w:spacing w:after="120"/>
              <w:rPr>
                <w:rFonts w:eastAsia="Times New Roman"/>
                <w:color w:val="000000"/>
                <w:sz w:val="28"/>
                <w:szCs w:val="28"/>
              </w:rPr>
            </w:pPr>
            <w:r w:rsidRPr="0040209D">
              <w:rPr>
                <w:rFonts w:eastAsia="Times New Roman"/>
                <w:color w:val="000000"/>
                <w:sz w:val="28"/>
                <w:szCs w:val="28"/>
              </w:rPr>
              <w:t>СОГЛАСОВАНО</w:t>
            </w:r>
          </w:p>
          <w:p w:rsidR="005F649C" w:rsidRPr="008944ED" w:rsidRDefault="005F649C" w:rsidP="005F649C">
            <w:pPr>
              <w:autoSpaceDE w:val="0"/>
              <w:autoSpaceDN w:val="0"/>
              <w:spacing w:after="120"/>
              <w:rPr>
                <w:rFonts w:eastAsia="Times New Roman"/>
                <w:color w:val="000000"/>
                <w:sz w:val="28"/>
                <w:szCs w:val="28"/>
              </w:rPr>
            </w:pPr>
            <w:r w:rsidRPr="008944ED">
              <w:rPr>
                <w:rFonts w:eastAsia="Times New Roman"/>
                <w:color w:val="000000"/>
                <w:sz w:val="28"/>
                <w:szCs w:val="28"/>
              </w:rPr>
              <w:t>Педагог-организатор ВР</w:t>
            </w:r>
          </w:p>
          <w:p w:rsidR="005F649C" w:rsidRDefault="005F649C" w:rsidP="005F649C">
            <w:pPr>
              <w:autoSpaceDE w:val="0"/>
              <w:autoSpaceDN w:val="0"/>
              <w:spacing w:after="120" w:line="240" w:lineRule="auto"/>
              <w:rPr>
                <w:rFonts w:eastAsia="Times New Roman"/>
                <w:color w:val="000000"/>
                <w:szCs w:val="24"/>
              </w:rPr>
            </w:pPr>
            <w:r>
              <w:rPr>
                <w:rFonts w:eastAsia="Times New Roman"/>
                <w:color w:val="000000"/>
                <w:szCs w:val="24"/>
              </w:rPr>
              <w:t xml:space="preserve">________________________ </w:t>
            </w:r>
          </w:p>
          <w:p w:rsidR="005F649C" w:rsidRPr="008944ED" w:rsidRDefault="005F649C" w:rsidP="005F649C">
            <w:pPr>
              <w:autoSpaceDE w:val="0"/>
              <w:autoSpaceDN w:val="0"/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</w:rPr>
            </w:pPr>
            <w:r w:rsidRPr="008944ED">
              <w:rPr>
                <w:rFonts w:eastAsia="Times New Roman"/>
                <w:color w:val="000000"/>
                <w:szCs w:val="24"/>
              </w:rPr>
              <w:t>Фатина Т.А.</w:t>
            </w:r>
          </w:p>
          <w:p w:rsidR="005F649C" w:rsidRDefault="005F649C" w:rsidP="005F649C">
            <w:pPr>
              <w:autoSpaceDE w:val="0"/>
              <w:autoSpaceDN w:val="0"/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>
              <w:rPr>
                <w:rFonts w:eastAsia="Times New Roman"/>
                <w:color w:val="000000"/>
                <w:szCs w:val="24"/>
              </w:rPr>
              <w:t xml:space="preserve">        от «</w:t>
            </w:r>
            <w:r w:rsidRPr="00344265">
              <w:rPr>
                <w:rFonts w:eastAsia="Times New Roman"/>
                <w:color w:val="000000"/>
                <w:szCs w:val="24"/>
              </w:rPr>
              <w:t>27</w:t>
            </w:r>
            <w:r>
              <w:rPr>
                <w:rFonts w:eastAsia="Times New Roman"/>
                <w:color w:val="000000"/>
                <w:szCs w:val="24"/>
              </w:rPr>
              <w:t xml:space="preserve">» </w:t>
            </w:r>
            <w:r w:rsidRPr="00344265">
              <w:rPr>
                <w:rFonts w:eastAsia="Times New Roman"/>
                <w:color w:val="000000"/>
                <w:szCs w:val="24"/>
              </w:rPr>
              <w:t>08</w:t>
            </w:r>
            <w:r w:rsidRPr="00E2220E">
              <w:rPr>
                <w:rFonts w:eastAsia="Times New Roman"/>
                <w:color w:val="000000"/>
                <w:szCs w:val="24"/>
              </w:rPr>
              <w:t xml:space="preserve">  </w:t>
            </w:r>
            <w:r w:rsidRPr="00344265">
              <w:rPr>
                <w:rFonts w:eastAsia="Times New Roman"/>
                <w:color w:val="000000"/>
                <w:szCs w:val="24"/>
              </w:rPr>
              <w:t xml:space="preserve"> </w:t>
            </w:r>
            <w:r w:rsidRPr="004E6975">
              <w:rPr>
                <w:rFonts w:eastAsia="Times New Roman"/>
                <w:color w:val="000000"/>
                <w:szCs w:val="24"/>
              </w:rPr>
              <w:t>2025</w:t>
            </w:r>
            <w:r>
              <w:rPr>
                <w:rFonts w:eastAsia="Times New Roman"/>
                <w:color w:val="000000"/>
                <w:szCs w:val="24"/>
              </w:rPr>
              <w:t xml:space="preserve"> г.</w:t>
            </w:r>
          </w:p>
          <w:p w:rsidR="005F649C" w:rsidRPr="0040209D" w:rsidRDefault="005F649C" w:rsidP="005F649C">
            <w:pPr>
              <w:autoSpaceDE w:val="0"/>
              <w:autoSpaceDN w:val="0"/>
              <w:spacing w:after="120" w:line="240" w:lineRule="auto"/>
              <w:jc w:val="both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3115" w:type="dxa"/>
          </w:tcPr>
          <w:p w:rsidR="005F649C" w:rsidRDefault="005F649C" w:rsidP="005F649C">
            <w:pPr>
              <w:autoSpaceDE w:val="0"/>
              <w:autoSpaceDN w:val="0"/>
              <w:spacing w:after="120"/>
              <w:rPr>
                <w:rFonts w:eastAsia="Times New Roman"/>
                <w:color w:val="000000"/>
                <w:sz w:val="28"/>
                <w:szCs w:val="28"/>
              </w:rPr>
            </w:pPr>
            <w:r>
              <w:rPr>
                <w:rFonts w:eastAsia="Times New Roman"/>
                <w:color w:val="000000"/>
                <w:sz w:val="28"/>
                <w:szCs w:val="28"/>
              </w:rPr>
              <w:t>УТВЕРЖДЕНО</w:t>
            </w:r>
          </w:p>
          <w:p w:rsidR="005F649C" w:rsidRPr="008944ED" w:rsidRDefault="005F649C" w:rsidP="005F649C">
            <w:pPr>
              <w:autoSpaceDE w:val="0"/>
              <w:autoSpaceDN w:val="0"/>
              <w:spacing w:after="120"/>
              <w:rPr>
                <w:rFonts w:eastAsia="Times New Roman"/>
                <w:color w:val="000000"/>
                <w:sz w:val="28"/>
                <w:szCs w:val="28"/>
              </w:rPr>
            </w:pPr>
            <w:r w:rsidRPr="008944ED">
              <w:rPr>
                <w:rFonts w:eastAsia="Times New Roman"/>
                <w:color w:val="000000"/>
                <w:sz w:val="28"/>
                <w:szCs w:val="28"/>
              </w:rPr>
              <w:t>Директор</w:t>
            </w:r>
          </w:p>
          <w:p w:rsidR="005F649C" w:rsidRDefault="005F649C" w:rsidP="005F649C">
            <w:pPr>
              <w:autoSpaceDE w:val="0"/>
              <w:autoSpaceDN w:val="0"/>
              <w:spacing w:after="120" w:line="240" w:lineRule="auto"/>
              <w:rPr>
                <w:rFonts w:eastAsia="Times New Roman"/>
                <w:color w:val="000000"/>
                <w:szCs w:val="24"/>
              </w:rPr>
            </w:pPr>
            <w:r>
              <w:rPr>
                <w:rFonts w:eastAsia="Times New Roman"/>
                <w:color w:val="000000"/>
                <w:szCs w:val="24"/>
              </w:rPr>
              <w:t xml:space="preserve">________________________ </w:t>
            </w:r>
          </w:p>
          <w:p w:rsidR="005F649C" w:rsidRPr="008944ED" w:rsidRDefault="005F649C" w:rsidP="005F649C">
            <w:pPr>
              <w:autoSpaceDE w:val="0"/>
              <w:autoSpaceDN w:val="0"/>
              <w:spacing w:after="0" w:line="240" w:lineRule="auto"/>
              <w:jc w:val="right"/>
              <w:rPr>
                <w:rFonts w:eastAsia="Times New Roman"/>
                <w:color w:val="000000"/>
                <w:szCs w:val="24"/>
              </w:rPr>
            </w:pPr>
            <w:r w:rsidRPr="008944ED">
              <w:rPr>
                <w:rFonts w:eastAsia="Times New Roman"/>
                <w:color w:val="000000"/>
                <w:szCs w:val="24"/>
              </w:rPr>
              <w:t>Зрянина Н.В</w:t>
            </w:r>
          </w:p>
          <w:p w:rsidR="005F649C" w:rsidRDefault="005F649C" w:rsidP="005F649C">
            <w:pPr>
              <w:autoSpaceDE w:val="0"/>
              <w:autoSpaceDN w:val="0"/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>
              <w:rPr>
                <w:rFonts w:eastAsia="Times New Roman"/>
                <w:color w:val="000000"/>
                <w:szCs w:val="24"/>
              </w:rPr>
              <w:t xml:space="preserve">             от «</w:t>
            </w:r>
            <w:r w:rsidRPr="00344265">
              <w:rPr>
                <w:rFonts w:eastAsia="Times New Roman"/>
                <w:color w:val="000000"/>
                <w:szCs w:val="24"/>
              </w:rPr>
              <w:t>28</w:t>
            </w:r>
            <w:r>
              <w:rPr>
                <w:rFonts w:eastAsia="Times New Roman"/>
                <w:color w:val="000000"/>
                <w:szCs w:val="24"/>
              </w:rPr>
              <w:t xml:space="preserve">» </w:t>
            </w:r>
            <w:r w:rsidRPr="00344265">
              <w:rPr>
                <w:rFonts w:eastAsia="Times New Roman"/>
                <w:color w:val="000000"/>
                <w:szCs w:val="24"/>
              </w:rPr>
              <w:t>08</w:t>
            </w:r>
            <w:r w:rsidRPr="00E2220E">
              <w:rPr>
                <w:rFonts w:eastAsia="Times New Roman"/>
                <w:color w:val="000000"/>
                <w:szCs w:val="24"/>
              </w:rPr>
              <w:t xml:space="preserve">  </w:t>
            </w:r>
            <w:r w:rsidRPr="00344265">
              <w:rPr>
                <w:rFonts w:eastAsia="Times New Roman"/>
                <w:color w:val="000000"/>
                <w:szCs w:val="24"/>
              </w:rPr>
              <w:t xml:space="preserve"> </w:t>
            </w:r>
            <w:r w:rsidRPr="004E6975">
              <w:rPr>
                <w:rFonts w:eastAsia="Times New Roman"/>
                <w:color w:val="000000"/>
                <w:szCs w:val="24"/>
              </w:rPr>
              <w:t>2025</w:t>
            </w:r>
            <w:r>
              <w:rPr>
                <w:rFonts w:eastAsia="Times New Roman"/>
                <w:color w:val="000000"/>
                <w:szCs w:val="24"/>
              </w:rPr>
              <w:t xml:space="preserve"> г.</w:t>
            </w:r>
          </w:p>
          <w:p w:rsidR="005F649C" w:rsidRPr="0040209D" w:rsidRDefault="005F649C" w:rsidP="005F649C">
            <w:pPr>
              <w:autoSpaceDE w:val="0"/>
              <w:autoSpaceDN w:val="0"/>
              <w:spacing w:after="120" w:line="240" w:lineRule="auto"/>
              <w:jc w:val="both"/>
              <w:rPr>
                <w:rFonts w:eastAsia="Times New Roman"/>
                <w:color w:val="000000"/>
                <w:szCs w:val="24"/>
              </w:rPr>
            </w:pPr>
          </w:p>
        </w:tc>
      </w:tr>
    </w:tbl>
    <w:p w:rsidR="005F649C" w:rsidRDefault="005F649C" w:rsidP="005F649C">
      <w:pPr>
        <w:spacing w:after="0"/>
        <w:ind w:left="120"/>
      </w:pPr>
    </w:p>
    <w:p w:rsidR="005F649C" w:rsidRDefault="005F649C" w:rsidP="005F649C">
      <w:pPr>
        <w:spacing w:after="0"/>
        <w:ind w:left="120"/>
      </w:pPr>
    </w:p>
    <w:p w:rsidR="005F649C" w:rsidRPr="001971FE" w:rsidRDefault="005F649C" w:rsidP="005F649C">
      <w:pPr>
        <w:spacing w:after="0"/>
        <w:ind w:left="120"/>
      </w:pPr>
    </w:p>
    <w:p w:rsidR="005F649C" w:rsidRPr="001971FE" w:rsidRDefault="005F649C" w:rsidP="005F649C">
      <w:pPr>
        <w:spacing w:after="0"/>
        <w:ind w:left="120"/>
      </w:pPr>
    </w:p>
    <w:p w:rsidR="005F649C" w:rsidRPr="001971FE" w:rsidRDefault="005F649C" w:rsidP="005F649C">
      <w:pPr>
        <w:spacing w:after="0"/>
        <w:ind w:left="120"/>
      </w:pPr>
    </w:p>
    <w:p w:rsidR="005F649C" w:rsidRPr="001971FE" w:rsidRDefault="005F649C" w:rsidP="005F649C">
      <w:pPr>
        <w:spacing w:after="0"/>
        <w:ind w:left="120"/>
      </w:pPr>
    </w:p>
    <w:p w:rsidR="005F649C" w:rsidRPr="001971FE" w:rsidRDefault="005F649C" w:rsidP="005F649C">
      <w:pPr>
        <w:spacing w:after="0"/>
        <w:ind w:left="120"/>
      </w:pPr>
    </w:p>
    <w:p w:rsidR="005F649C" w:rsidRDefault="005F649C" w:rsidP="005F649C">
      <w:pPr>
        <w:spacing w:after="0" w:line="408" w:lineRule="auto"/>
        <w:ind w:left="120"/>
        <w:jc w:val="center"/>
        <w:rPr>
          <w:b/>
          <w:color w:val="000000"/>
          <w:sz w:val="28"/>
        </w:rPr>
      </w:pPr>
    </w:p>
    <w:p w:rsidR="005F649C" w:rsidRDefault="005F649C" w:rsidP="005F649C">
      <w:pPr>
        <w:spacing w:after="0" w:line="408" w:lineRule="auto"/>
        <w:ind w:left="120"/>
        <w:jc w:val="center"/>
        <w:rPr>
          <w:b/>
          <w:color w:val="000000"/>
          <w:sz w:val="28"/>
        </w:rPr>
      </w:pPr>
    </w:p>
    <w:p w:rsidR="005F649C" w:rsidRPr="001971FE" w:rsidRDefault="005F649C" w:rsidP="005F649C">
      <w:pPr>
        <w:spacing w:after="0" w:line="408" w:lineRule="auto"/>
        <w:ind w:left="120"/>
        <w:jc w:val="center"/>
      </w:pPr>
      <w:r w:rsidRPr="001971FE">
        <w:rPr>
          <w:b/>
          <w:color w:val="000000"/>
          <w:sz w:val="28"/>
        </w:rPr>
        <w:t>РАБОЧАЯ ПРОГРАММА КУРСА ВНЕУРОЧНОЙ ДЕЯТЕЛЬНОСТИ</w:t>
      </w:r>
    </w:p>
    <w:p w:rsidR="005F649C" w:rsidRPr="001971FE" w:rsidRDefault="005F649C" w:rsidP="005F649C">
      <w:pPr>
        <w:spacing w:after="0" w:line="408" w:lineRule="auto"/>
        <w:ind w:left="120"/>
        <w:jc w:val="center"/>
      </w:pPr>
      <w:r w:rsidRPr="001971FE">
        <w:rPr>
          <w:color w:val="000000"/>
          <w:sz w:val="28"/>
        </w:rPr>
        <w:t>(</w:t>
      </w:r>
      <w:r>
        <w:rPr>
          <w:color w:val="000000"/>
          <w:sz w:val="28"/>
        </w:rPr>
        <w:t>ID</w:t>
      </w:r>
      <w:r w:rsidRPr="001971FE">
        <w:rPr>
          <w:color w:val="000000"/>
          <w:sz w:val="28"/>
        </w:rPr>
        <w:t xml:space="preserve"> 7752624)</w:t>
      </w:r>
    </w:p>
    <w:p w:rsidR="005F649C" w:rsidRPr="001971FE" w:rsidRDefault="005F649C" w:rsidP="005F649C">
      <w:pPr>
        <w:spacing w:after="0"/>
        <w:ind w:left="120"/>
        <w:jc w:val="center"/>
      </w:pPr>
    </w:p>
    <w:p w:rsidR="005F649C" w:rsidRPr="001971FE" w:rsidRDefault="005F649C" w:rsidP="005F649C">
      <w:pPr>
        <w:spacing w:after="0" w:line="408" w:lineRule="auto"/>
        <w:ind w:left="120"/>
        <w:jc w:val="center"/>
      </w:pPr>
      <w:bookmarkStart w:id="2" w:name="6c5240eb-6851-4ed4-8a94-c4dbb4960ebc"/>
      <w:r w:rsidRPr="001971FE">
        <w:rPr>
          <w:b/>
          <w:color w:val="000000"/>
          <w:sz w:val="28"/>
        </w:rPr>
        <w:t>Рабочая программа ЮО "Наследник"</w:t>
      </w:r>
      <w:bookmarkEnd w:id="2"/>
    </w:p>
    <w:p w:rsidR="005F649C" w:rsidRPr="001971FE" w:rsidRDefault="005F649C" w:rsidP="005F649C">
      <w:pPr>
        <w:spacing w:after="0" w:line="408" w:lineRule="auto"/>
        <w:ind w:left="120"/>
        <w:jc w:val="center"/>
      </w:pPr>
      <w:r w:rsidRPr="001971FE">
        <w:rPr>
          <w:color w:val="000000"/>
          <w:sz w:val="28"/>
        </w:rPr>
        <w:t xml:space="preserve">для обучающихся </w:t>
      </w:r>
      <w:bookmarkStart w:id="3" w:name="c79b4787-d2ee-49ef-a667-8ca2ad7ea848"/>
      <w:r w:rsidR="00F66048">
        <w:rPr>
          <w:color w:val="000000"/>
          <w:sz w:val="28"/>
        </w:rPr>
        <w:t>5</w:t>
      </w:r>
      <w:r w:rsidRPr="001971FE">
        <w:rPr>
          <w:color w:val="000000"/>
          <w:sz w:val="28"/>
        </w:rPr>
        <w:t>-11</w:t>
      </w:r>
      <w:bookmarkEnd w:id="3"/>
      <w:r w:rsidRPr="001971FE">
        <w:rPr>
          <w:color w:val="000000"/>
          <w:sz w:val="28"/>
        </w:rPr>
        <w:t xml:space="preserve"> классов </w:t>
      </w:r>
    </w:p>
    <w:p w:rsidR="005F649C" w:rsidRPr="005F649C" w:rsidRDefault="005F649C" w:rsidP="005F649C">
      <w:pPr>
        <w:spacing w:after="0"/>
        <w:ind w:left="120"/>
        <w:jc w:val="center"/>
        <w:rPr>
          <w:sz w:val="28"/>
        </w:rPr>
      </w:pPr>
      <w:r w:rsidRPr="005F649C">
        <w:rPr>
          <w:sz w:val="28"/>
        </w:rPr>
        <w:t>на 2025-2026 учебный год</w:t>
      </w:r>
    </w:p>
    <w:p w:rsidR="005F649C" w:rsidRPr="001971FE" w:rsidRDefault="005F649C" w:rsidP="005F649C">
      <w:pPr>
        <w:spacing w:after="0"/>
        <w:ind w:left="120"/>
        <w:jc w:val="center"/>
      </w:pPr>
    </w:p>
    <w:p w:rsidR="009944F9" w:rsidRDefault="00EC2494">
      <w:pPr>
        <w:shd w:val="clear" w:color="auto" w:fill="FFFFFF"/>
        <w:spacing w:beforeAutospacing="1" w:afterAutospacing="1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>
        <w:rPr>
          <w:rFonts w:eastAsia="Times New Roman" w:cs="Times New Roman"/>
          <w:b/>
          <w:bCs/>
          <w:color w:val="000000"/>
          <w:sz w:val="27"/>
          <w:szCs w:val="27"/>
          <w:lang w:eastAsia="ru-RU"/>
        </w:rPr>
        <w:lastRenderedPageBreak/>
        <w:t>ИНФОРМАЦИОННАЯ КАРТА ПРОГРАММЫ</w:t>
      </w: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t>1.</w:t>
      </w: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ФИО авторов программы, с указанием места работы, должности</w:t>
      </w: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Хомутянская Наталья Викторовна,</w:t>
      </w:r>
    </w:p>
    <w:p w:rsidR="009944F9" w:rsidRDefault="00EC2494">
      <w:pPr>
        <w:shd w:val="clear" w:color="auto" w:fill="FFFFFF"/>
        <w:spacing w:beforeAutospacing="1" w:afterAutospacing="1" w:line="240" w:lineRule="auto"/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учитель </w:t>
      </w:r>
      <w:r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  <w:t>ОБ</w:t>
      </w:r>
      <w:r w:rsidR="00CE5533"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  <w:t>ЗР</w:t>
      </w: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t>2.</w:t>
      </w: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Цель программы:</w:t>
      </w: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Создание условий для формирования гражданско</w:t>
      </w:r>
      <w:r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-</w:t>
      </w:r>
      <w:r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патриотических</w:t>
      </w:r>
      <w:r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качеств личности учащихся, воспитание чувства патриотизма, товарищества, ответственности.</w:t>
      </w: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t>3.</w:t>
      </w: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Задачи:</w:t>
      </w: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Развивать чувство уважения к старшему поколению.</w:t>
      </w: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Вовлекать учащихся в социально значимую деятельность, направленную на милосердие, благотворительность, волонтерскую работу.</w:t>
      </w: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Повысить уровень знаний, умений и навыков по начальной военной подготовке.</w:t>
      </w: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Пропагандировать здоровый образ жизни, укреплять физическую закалку и выносливость.</w:t>
      </w: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lastRenderedPageBreak/>
        <w:t xml:space="preserve">Содействовать развитию активной гражданской позиции подростков. </w:t>
      </w: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t>4.</w:t>
      </w: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Планируемые результаты:</w:t>
      </w: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-Выработка устойчивого интереса к здоровому образу жизни,</w:t>
      </w: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-улучшение психологической и социальной комфортности в едином воспитательном пространстве класса;</w:t>
      </w: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-формирование умений и навыков, приобретение жизненного опыта адекватного поведения;</w:t>
      </w: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-развитие индивидуальных способностей и задатков каждого ребёнка.</w:t>
      </w: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t>5.</w:t>
      </w: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Место реализации программы</w:t>
      </w: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МБОУ Аржановской СШ</w:t>
      </w: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t>6.</w:t>
      </w:r>
    </w:p>
    <w:p w:rsidR="009944F9" w:rsidRDefault="00EC2494">
      <w:pPr>
        <w:shd w:val="clear" w:color="auto" w:fill="FFFFFF"/>
        <w:spacing w:beforeAutospacing="1" w:afterAutospacing="1" w:line="240" w:lineRule="auto"/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Количество участников программы – 2</w:t>
      </w:r>
      <w:r w:rsidR="00252010">
        <w:rPr>
          <w:rFonts w:eastAsia="Times New Roman" w:cs="Times New Roman"/>
          <w:color w:val="000000"/>
          <w:sz w:val="28"/>
          <w:szCs w:val="28"/>
          <w:lang w:eastAsia="ru-RU"/>
        </w:rPr>
        <w:t>4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 человека.</w:t>
      </w:r>
    </w:p>
    <w:p w:rsidR="009944F9" w:rsidRDefault="009944F9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</w:p>
    <w:p w:rsidR="009944F9" w:rsidRDefault="009944F9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</w:p>
    <w:p w:rsidR="009944F9" w:rsidRDefault="009944F9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</w:p>
    <w:p w:rsidR="009944F9" w:rsidRDefault="00EC2494">
      <w:pPr>
        <w:shd w:val="clear" w:color="auto" w:fill="FFFFFF"/>
        <w:spacing w:beforeAutospacing="1" w:afterAutospacing="1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>
        <w:rPr>
          <w:rFonts w:eastAsia="Times New Roman" w:cs="Times New Roman"/>
          <w:b/>
          <w:bCs/>
          <w:color w:val="000000"/>
          <w:sz w:val="27"/>
          <w:szCs w:val="27"/>
          <w:lang w:eastAsia="ru-RU"/>
        </w:rPr>
        <w:lastRenderedPageBreak/>
        <w:t>ПОЯСНИТЕЛЬНАЯ ЗАПИСКА</w:t>
      </w: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Программа разработана с учетом следующих законодательных нормативно-правовых документов:</w:t>
      </w:r>
    </w:p>
    <w:p w:rsidR="009944F9" w:rsidRDefault="00EC2494">
      <w:pPr>
        <w:numPr>
          <w:ilvl w:val="0"/>
          <w:numId w:val="1"/>
        </w:numPr>
        <w:shd w:val="clear" w:color="auto" w:fill="FFFFFF"/>
        <w:spacing w:beforeAutospacing="1" w:afterAutospacing="1" w:line="302" w:lineRule="atLeast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Конвенция о правах ребенка;</w:t>
      </w:r>
    </w:p>
    <w:p w:rsidR="009944F9" w:rsidRDefault="00EC2494">
      <w:pPr>
        <w:numPr>
          <w:ilvl w:val="0"/>
          <w:numId w:val="1"/>
        </w:numPr>
        <w:shd w:val="clear" w:color="auto" w:fill="FFFFFF"/>
        <w:spacing w:beforeAutospacing="1" w:afterAutospacing="1" w:line="302" w:lineRule="atLeast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Конституция Российской Федерации;</w:t>
      </w:r>
    </w:p>
    <w:p w:rsidR="009944F9" w:rsidRDefault="00EC2494">
      <w:pPr>
        <w:numPr>
          <w:ilvl w:val="0"/>
          <w:numId w:val="1"/>
        </w:numPr>
        <w:shd w:val="clear" w:color="auto" w:fill="FFFFFF"/>
        <w:spacing w:beforeAutospacing="1" w:afterAutospacing="1" w:line="302" w:lineRule="atLeast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Федеральный закон от 24.07.1998 № 124 «Об основных гарантиях прав ребенка в Российской Федерации»; </w:t>
      </w:r>
    </w:p>
    <w:p w:rsidR="009944F9" w:rsidRDefault="00EC2494">
      <w:pPr>
        <w:numPr>
          <w:ilvl w:val="0"/>
          <w:numId w:val="1"/>
        </w:numPr>
        <w:shd w:val="clear" w:color="auto" w:fill="FFFFFF"/>
        <w:spacing w:beforeAutospacing="1" w:afterAutospacing="1" w:line="302" w:lineRule="atLeast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Указ Президента Российской Федерации от 29.10.2015 г. № 536 «О создании Общероссийской общественно-государственной детско-юношеской организации «Российское движение школьников»;</w:t>
      </w:r>
    </w:p>
    <w:p w:rsidR="009944F9" w:rsidRDefault="00EC2494">
      <w:pPr>
        <w:numPr>
          <w:ilvl w:val="0"/>
          <w:numId w:val="1"/>
        </w:numPr>
        <w:shd w:val="clear" w:color="auto" w:fill="FFFFFF"/>
        <w:spacing w:beforeAutospacing="1" w:afterAutospacing="1" w:line="302" w:lineRule="atLeast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Постановление Правительства РФ от 30.12.2015 N 1493 «О государственной программе «Патриотическое воспитание граждан Российской Федерации на 2016 - 2020 годы»;</w:t>
      </w:r>
    </w:p>
    <w:p w:rsidR="009944F9" w:rsidRDefault="00EC2494">
      <w:pPr>
        <w:numPr>
          <w:ilvl w:val="0"/>
          <w:numId w:val="1"/>
        </w:numPr>
        <w:shd w:val="clear" w:color="auto" w:fill="FFFFFF"/>
        <w:spacing w:beforeAutospacing="1" w:afterAutospacing="1" w:line="302" w:lineRule="atLeast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Распоряжение Правительства Российской Федерации от 29.05.2015 № 996-р «О стратегии развития воспитания в Российской Федерации на период до 2025 года»;</w:t>
      </w:r>
    </w:p>
    <w:p w:rsidR="009944F9" w:rsidRDefault="00EC2494">
      <w:pPr>
        <w:numPr>
          <w:ilvl w:val="0"/>
          <w:numId w:val="1"/>
        </w:numPr>
        <w:shd w:val="clear" w:color="auto" w:fill="FFFFFF"/>
        <w:spacing w:beforeAutospacing="1" w:afterAutospacing="1" w:line="302" w:lineRule="atLeast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Устав Всероссийского детско-юношеского военно-патриотического общественного движения «Юнармия»;</w:t>
      </w:r>
    </w:p>
    <w:p w:rsidR="009944F9" w:rsidRDefault="00EC2494">
      <w:pPr>
        <w:numPr>
          <w:ilvl w:val="0"/>
          <w:numId w:val="1"/>
        </w:numPr>
        <w:shd w:val="clear" w:color="auto" w:fill="FFFFFF"/>
        <w:spacing w:beforeAutospacing="1" w:afterAutospacing="1" w:line="302" w:lineRule="atLeast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Положение о юнармейском отряде;</w:t>
      </w:r>
    </w:p>
    <w:p w:rsidR="009944F9" w:rsidRDefault="00EC2494">
      <w:pPr>
        <w:numPr>
          <w:ilvl w:val="0"/>
          <w:numId w:val="1"/>
        </w:numPr>
        <w:shd w:val="clear" w:color="auto" w:fill="FFFFFF"/>
        <w:spacing w:beforeAutospacing="1" w:afterAutospacing="1" w:line="302" w:lineRule="atLeast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Устав школы.</w:t>
      </w: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Патриотическое воспитание подрастающего поколения является приоритетным направлением деятельности организаций социальной сферы. Это предусматривает формирование и развитие социально значимых ценностей, развитие у школьников гражданского отношения к спортивно-оздоровительной стороне жизни, физической культуре, к себе как здоровым и закаленным гражданам общества. </w:t>
      </w: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Юнармейский отряд- это коллектив детей, действующий на принципах самоуправления, который в течение года работает непрерывно, реализует социально значимые дела, участвует в соревнованиях, операциях, акциях.</w:t>
      </w: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Военно-патриотическая программа помогает выработать быстроту, ловкость, выносливость, находчивость, настойчивость, смелость и мужество, коллективизм и дисциплинированность. Укрепление этих качеств, приобщение к физической культуре происходит одновременно с общественно-политическим, умственным, нравственным и художественно-эстетическим развитием. Изучая героическое прошлое Родины, юнармейцы черпают в нем силы для 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lastRenderedPageBreak/>
        <w:t>новых свершений, равняются на подвиги отцов и дедов. Психологическая подготовка помогает справиться с эмоциональными и другими трудностями перед соревнованиями, конкурсами и т.д.</w:t>
      </w: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Погружая ребенка в атмосферу юнармейского отряда, мы даем ему возможность открыть в себе положительные качества личности, проявить самостоятельность, ощутить дух коллективизма, взаимопомощи, чувство социальной ответственности; осознать себя личностью, повысить самооценку за счет приобретения новых знаний, умений и навыков, компетенций.</w:t>
      </w:r>
    </w:p>
    <w:p w:rsidR="009944F9" w:rsidRDefault="00EC2494">
      <w:pPr>
        <w:shd w:val="clear" w:color="auto" w:fill="FFFFFF"/>
        <w:spacing w:beforeAutospacing="1" w:afterAutospacing="1" w:line="360" w:lineRule="auto"/>
        <w:jc w:val="center"/>
        <w:rPr>
          <w:rFonts w:eastAsia="Times New Roman" w:cs="Times New Roman"/>
          <w:b/>
          <w:bCs/>
          <w:color w:val="000000" w:themeColor="text1"/>
          <w:sz w:val="32"/>
          <w:szCs w:val="32"/>
          <w:lang w:eastAsia="ru-RU"/>
        </w:rPr>
      </w:pPr>
      <w:r>
        <w:rPr>
          <w:rFonts w:eastAsia="Times New Roman" w:cs="Times New Roman"/>
          <w:b/>
          <w:bCs/>
          <w:color w:val="000000" w:themeColor="text1"/>
          <w:sz w:val="32"/>
          <w:szCs w:val="32"/>
          <w:lang w:eastAsia="ru-RU"/>
        </w:rPr>
        <w:t>Концептуальные аспекты деятельности</w:t>
      </w: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b/>
          <w:bCs/>
          <w:color w:val="000000"/>
          <w:sz w:val="28"/>
          <w:szCs w:val="28"/>
          <w:u w:val="single"/>
          <w:lang w:eastAsia="ru-RU"/>
        </w:rPr>
        <w:t>Цель</w:t>
      </w:r>
      <w:r>
        <w:rPr>
          <w:rFonts w:eastAsia="Times New Roman" w:cs="Times New Roman"/>
          <w:color w:val="000000"/>
          <w:sz w:val="27"/>
          <w:szCs w:val="27"/>
          <w:u w:val="single"/>
          <w:lang w:eastAsia="ru-RU"/>
        </w:rPr>
        <w:t>:</w:t>
      </w:r>
      <w:r>
        <w:rPr>
          <w:rFonts w:eastAsia="Times New Roman" w:cs="Times New Roman"/>
          <w:color w:val="000000"/>
          <w:sz w:val="27"/>
          <w:szCs w:val="27"/>
          <w:lang w:eastAsia="ru-RU"/>
        </w:rPr>
        <w:t> 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развитие у молодежи гражданственности, патриотизма как важнейших духовно-нравственных и социальных ценностей, формирование у неё профессионально значимых качеств, умений и готовности к их активному проявлению в различных сферах жизни общества, высокой ответственности и дисциплинированности.</w:t>
      </w: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t>Задачи</w:t>
      </w:r>
      <w:r>
        <w:rPr>
          <w:rFonts w:eastAsia="Times New Roman" w:cs="Times New Roman"/>
          <w:b/>
          <w:bCs/>
          <w:color w:val="000000"/>
          <w:sz w:val="27"/>
          <w:szCs w:val="27"/>
          <w:lang w:eastAsia="ru-RU"/>
        </w:rPr>
        <w:t>:</w:t>
      </w:r>
      <w:r>
        <w:rPr>
          <w:rFonts w:eastAsia="Times New Roman" w:cs="Times New Roman"/>
          <w:color w:val="000000"/>
          <w:szCs w:val="24"/>
          <w:lang w:eastAsia="ru-RU"/>
        </w:rPr>
        <w:t xml:space="preserve"> </w:t>
      </w:r>
    </w:p>
    <w:p w:rsidR="009944F9" w:rsidRDefault="00EC2494">
      <w:pPr>
        <w:numPr>
          <w:ilvl w:val="0"/>
          <w:numId w:val="2"/>
        </w:num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Развивать чувство уважения к старшему поколению.</w:t>
      </w:r>
    </w:p>
    <w:p w:rsidR="009944F9" w:rsidRDefault="00EC2494">
      <w:pPr>
        <w:numPr>
          <w:ilvl w:val="0"/>
          <w:numId w:val="2"/>
        </w:num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Вовлекать учащихся в социально значимую деятельность, направленную на милосердие, благотворительность, волонтерскую работу.</w:t>
      </w:r>
    </w:p>
    <w:p w:rsidR="009944F9" w:rsidRDefault="00EC2494">
      <w:pPr>
        <w:numPr>
          <w:ilvl w:val="0"/>
          <w:numId w:val="2"/>
        </w:num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Повысить уровень знаний, умений и навыков по начальной военной подготовке.</w:t>
      </w:r>
    </w:p>
    <w:p w:rsidR="009944F9" w:rsidRDefault="00EC2494">
      <w:pPr>
        <w:numPr>
          <w:ilvl w:val="0"/>
          <w:numId w:val="2"/>
        </w:num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Пропагандировать здоровый образ жизни, укреплять физическую закалку и выносливость.</w:t>
      </w:r>
    </w:p>
    <w:p w:rsidR="009944F9" w:rsidRDefault="00EC2494">
      <w:pPr>
        <w:numPr>
          <w:ilvl w:val="0"/>
          <w:numId w:val="2"/>
        </w:num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Содействовать развитию активной гражданской позиции подростков. </w:t>
      </w:r>
    </w:p>
    <w:p w:rsidR="009944F9" w:rsidRDefault="00EC2494">
      <w:pPr>
        <w:shd w:val="clear" w:color="auto" w:fill="FBFCFC"/>
        <w:spacing w:beforeAutospacing="1" w:afterAutospacing="1" w:line="288" w:lineRule="atLeast"/>
        <w:jc w:val="center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b/>
          <w:bCs/>
          <w:color w:val="C00000"/>
          <w:sz w:val="28"/>
          <w:szCs w:val="28"/>
          <w:lang w:eastAsia="ru-RU"/>
        </w:rPr>
        <w:t>Основные принципы деятельности Отряда</w:t>
      </w:r>
    </w:p>
    <w:p w:rsidR="009944F9" w:rsidRDefault="00EC2494">
      <w:pPr>
        <w:shd w:val="clear" w:color="auto" w:fill="FBFCFC"/>
        <w:spacing w:beforeAutospacing="1" w:afterAutospacing="1" w:line="288" w:lineRule="atLeast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  <w:t>− </w:t>
      </w:r>
      <w:r>
        <w:rPr>
          <w:rFonts w:ascii="Calibri" w:eastAsia="Times New Roman" w:hAnsi="Calibri" w:cs="Calibri"/>
          <w:color w:val="000000"/>
          <w:sz w:val="28"/>
          <w:szCs w:val="28"/>
          <w:lang w:eastAsia="ru-RU"/>
        </w:rPr>
        <w:t>П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ринцип добровольности;</w:t>
      </w:r>
    </w:p>
    <w:p w:rsidR="009944F9" w:rsidRDefault="00EC2494">
      <w:pPr>
        <w:shd w:val="clear" w:color="auto" w:fill="FBFCFC"/>
        <w:spacing w:beforeAutospacing="1" w:afterAutospacing="1" w:line="288" w:lineRule="atLeast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- принцип взаимодействия;</w:t>
      </w:r>
    </w:p>
    <w:p w:rsidR="009944F9" w:rsidRDefault="00EC2494">
      <w:pPr>
        <w:shd w:val="clear" w:color="auto" w:fill="FBFCFC"/>
        <w:spacing w:beforeAutospacing="1" w:afterAutospacing="1" w:line="288" w:lineRule="atLeast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  <w:lastRenderedPageBreak/>
        <w:t>− 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принцип учета индивидуальных и возрастных особенностей (внимание, развитость тех или иных способностей, сформированность навыков общения, конфликтность и т.п.), опора на сильные стороны в личности и поведении ребёнка;</w:t>
      </w:r>
    </w:p>
    <w:p w:rsidR="009944F9" w:rsidRDefault="00EC2494">
      <w:pPr>
        <w:shd w:val="clear" w:color="auto" w:fill="FBFCFC"/>
        <w:spacing w:beforeAutospacing="1" w:afterAutospacing="1" w:line="288" w:lineRule="atLeast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  <w:t>− 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принцип преемственности;</w:t>
      </w:r>
    </w:p>
    <w:p w:rsidR="009944F9" w:rsidRDefault="00EC2494">
      <w:pPr>
        <w:shd w:val="clear" w:color="auto" w:fill="FBFCFC"/>
        <w:spacing w:beforeAutospacing="1" w:afterAutospacing="1" w:line="288" w:lineRule="atLeast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  <w:t>− 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принцип самостоятельности;</w:t>
      </w:r>
    </w:p>
    <w:p w:rsidR="009944F9" w:rsidRDefault="00EC2494">
      <w:pPr>
        <w:shd w:val="clear" w:color="auto" w:fill="FBFCFC"/>
        <w:spacing w:beforeAutospacing="1" w:afterAutospacing="1" w:line="288" w:lineRule="atLeast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  <w:t>− 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принцип ответственности;</w:t>
      </w:r>
    </w:p>
    <w:p w:rsidR="009944F9" w:rsidRDefault="00EC2494">
      <w:pPr>
        <w:shd w:val="clear" w:color="auto" w:fill="FBFCFC"/>
        <w:spacing w:beforeAutospacing="1" w:afterAutospacing="1" w:line="288" w:lineRule="atLeast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  <w:t>− 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принцип равноправия и сотрудничества;</w:t>
      </w:r>
    </w:p>
    <w:p w:rsidR="009944F9" w:rsidRDefault="00EC2494">
      <w:pPr>
        <w:shd w:val="clear" w:color="auto" w:fill="FBFCFC"/>
        <w:spacing w:beforeAutospacing="1" w:afterAutospacing="1" w:line="288" w:lineRule="atLeast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  <w:t>− 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принцип гласности;</w:t>
      </w:r>
    </w:p>
    <w:p w:rsidR="009944F9" w:rsidRDefault="00EC2494">
      <w:pPr>
        <w:shd w:val="clear" w:color="auto" w:fill="FBFCFC"/>
        <w:spacing w:beforeAutospacing="1" w:afterAutospacing="1" w:line="288" w:lineRule="atLeast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  <w:t>− 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принцип коллективности,</w:t>
      </w:r>
    </w:p>
    <w:p w:rsidR="009944F9" w:rsidRDefault="00EC2494">
      <w:pPr>
        <w:shd w:val="clear" w:color="auto" w:fill="FBFCFC"/>
        <w:spacing w:beforeAutospacing="1" w:afterAutospacing="1" w:line="288" w:lineRule="atLeast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  <w:t>− 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принцип ответственности за собственное развитие.</w:t>
      </w:r>
    </w:p>
    <w:p w:rsidR="009944F9" w:rsidRDefault="00EC2494">
      <w:pPr>
        <w:shd w:val="clear" w:color="auto" w:fill="FBFCFC"/>
        <w:spacing w:beforeAutospacing="1" w:afterAutospacing="1" w:line="288" w:lineRule="atLeast"/>
        <w:jc w:val="center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b/>
          <w:bCs/>
          <w:color w:val="C00000"/>
          <w:sz w:val="28"/>
          <w:szCs w:val="28"/>
          <w:lang w:eastAsia="ru-RU"/>
        </w:rPr>
        <w:t>Педагогическое обеспечение</w:t>
      </w:r>
    </w:p>
    <w:p w:rsidR="009944F9" w:rsidRDefault="00EC2494">
      <w:pPr>
        <w:numPr>
          <w:ilvl w:val="0"/>
          <w:numId w:val="3"/>
        </w:numPr>
        <w:shd w:val="clear" w:color="auto" w:fill="FBFCFC"/>
        <w:spacing w:beforeAutospacing="1" w:afterAutospacing="1" w:line="288" w:lineRule="atLeast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соответствие направлений и форм работы целям и задачам движения, создание условий для индивидуального развития личности ребенка;</w:t>
      </w:r>
    </w:p>
    <w:p w:rsidR="009944F9" w:rsidRDefault="00EC2494">
      <w:pPr>
        <w:numPr>
          <w:ilvl w:val="0"/>
          <w:numId w:val="3"/>
        </w:numPr>
        <w:shd w:val="clear" w:color="auto" w:fill="FBFCFC"/>
        <w:spacing w:beforeAutospacing="1" w:afterAutospacing="1" w:line="288" w:lineRule="atLeast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отбор педагогических приемов и средств с учетом возрастных особенностей воспитанников;</w:t>
      </w:r>
    </w:p>
    <w:p w:rsidR="009944F9" w:rsidRDefault="00EC2494">
      <w:pPr>
        <w:numPr>
          <w:ilvl w:val="0"/>
          <w:numId w:val="3"/>
        </w:numPr>
        <w:shd w:val="clear" w:color="auto" w:fill="FBFCFC"/>
        <w:spacing w:beforeAutospacing="1" w:afterAutospacing="1" w:line="288" w:lineRule="atLeast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обеспечение единства и взаимосвязи управления и самоуправления;</w:t>
      </w:r>
    </w:p>
    <w:p w:rsidR="009944F9" w:rsidRDefault="00EC2494">
      <w:pPr>
        <w:numPr>
          <w:ilvl w:val="0"/>
          <w:numId w:val="3"/>
        </w:numPr>
        <w:shd w:val="clear" w:color="auto" w:fill="FBFCFC"/>
        <w:spacing w:beforeAutospacing="1" w:afterAutospacing="1" w:line="288" w:lineRule="atLeast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единство педагогических требований во взаимоотношениях с подростками.</w:t>
      </w:r>
    </w:p>
    <w:p w:rsidR="009944F9" w:rsidRDefault="00EC2494">
      <w:pPr>
        <w:shd w:val="clear" w:color="auto" w:fill="FBFCFC"/>
        <w:spacing w:beforeAutospacing="1" w:afterAutospacing="1" w:line="288" w:lineRule="atLeast"/>
        <w:jc w:val="center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b/>
          <w:bCs/>
          <w:color w:val="C00000"/>
          <w:sz w:val="28"/>
          <w:szCs w:val="28"/>
          <w:lang w:eastAsia="ru-RU"/>
        </w:rPr>
        <w:t>Методическое обеспечение</w:t>
      </w:r>
    </w:p>
    <w:p w:rsidR="009944F9" w:rsidRDefault="00EC2494">
      <w:pPr>
        <w:numPr>
          <w:ilvl w:val="0"/>
          <w:numId w:val="4"/>
        </w:numPr>
        <w:shd w:val="clear" w:color="auto" w:fill="FBFCFC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Устав Всероссийского детско-юношеского военно-патриотического общественного движения «Юнармия»</w:t>
      </w:r>
    </w:p>
    <w:p w:rsidR="009944F9" w:rsidRDefault="00EC2494">
      <w:pPr>
        <w:numPr>
          <w:ilvl w:val="0"/>
          <w:numId w:val="4"/>
        </w:numPr>
        <w:shd w:val="clear" w:color="auto" w:fill="FBFCFC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lastRenderedPageBreak/>
        <w:t>Наличие необходимой документации, программы деятельности</w:t>
      </w:r>
    </w:p>
    <w:p w:rsidR="009944F9" w:rsidRDefault="00EC2494">
      <w:pPr>
        <w:numPr>
          <w:ilvl w:val="0"/>
          <w:numId w:val="4"/>
        </w:numPr>
        <w:shd w:val="clear" w:color="auto" w:fill="FBFCFC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Перспективный план работы на год, утвержденный директором школы </w:t>
      </w:r>
    </w:p>
    <w:p w:rsidR="009944F9" w:rsidRDefault="00EC2494">
      <w:pPr>
        <w:numPr>
          <w:ilvl w:val="0"/>
          <w:numId w:val="4"/>
        </w:numPr>
        <w:shd w:val="clear" w:color="auto" w:fill="FBFCFC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Должностные инструкции руководителя отряда</w:t>
      </w:r>
    </w:p>
    <w:p w:rsidR="009944F9" w:rsidRDefault="00EC2494">
      <w:pPr>
        <w:numPr>
          <w:ilvl w:val="0"/>
          <w:numId w:val="4"/>
        </w:numPr>
        <w:shd w:val="clear" w:color="auto" w:fill="FBFCFC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Использование групповых и индивидуальных форм работы </w:t>
      </w:r>
    </w:p>
    <w:p w:rsidR="009944F9" w:rsidRDefault="00EC2494">
      <w:pPr>
        <w:numPr>
          <w:ilvl w:val="0"/>
          <w:numId w:val="4"/>
        </w:numPr>
        <w:shd w:val="clear" w:color="auto" w:fill="FBFCFC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Беседы, игры, конкурсы, праздники, спортивные соревнования</w:t>
      </w:r>
    </w:p>
    <w:p w:rsidR="009944F9" w:rsidRDefault="00EC2494">
      <w:pPr>
        <w:numPr>
          <w:ilvl w:val="0"/>
          <w:numId w:val="4"/>
        </w:numPr>
        <w:shd w:val="clear" w:color="auto" w:fill="FBFCFC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Интерактивные методы (тренинги, учебные, деловые и ролевые игры) </w:t>
      </w:r>
    </w:p>
    <w:p w:rsidR="009944F9" w:rsidRDefault="00EC2494">
      <w:pPr>
        <w:numPr>
          <w:ilvl w:val="0"/>
          <w:numId w:val="4"/>
        </w:numPr>
        <w:shd w:val="clear" w:color="auto" w:fill="FBFCFC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Коллективные творческие дела</w:t>
      </w:r>
    </w:p>
    <w:p w:rsidR="009944F9" w:rsidRDefault="00EC2494">
      <w:pPr>
        <w:numPr>
          <w:ilvl w:val="0"/>
          <w:numId w:val="4"/>
        </w:numPr>
        <w:shd w:val="clear" w:color="auto" w:fill="FBFCFC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Творческие мастерские </w:t>
      </w:r>
    </w:p>
    <w:p w:rsidR="009944F9" w:rsidRDefault="00EC2494">
      <w:pPr>
        <w:numPr>
          <w:ilvl w:val="0"/>
          <w:numId w:val="4"/>
        </w:numPr>
        <w:shd w:val="clear" w:color="auto" w:fill="FBFCFC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Разработка системы отслеживания результатов и подведения итогов.</w:t>
      </w:r>
    </w:p>
    <w:p w:rsidR="009944F9" w:rsidRDefault="00EC2494">
      <w:pPr>
        <w:numPr>
          <w:ilvl w:val="0"/>
          <w:numId w:val="4"/>
        </w:numPr>
        <w:shd w:val="clear" w:color="auto" w:fill="FBFCFC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Портфолио</w:t>
      </w:r>
    </w:p>
    <w:p w:rsidR="009944F9" w:rsidRDefault="009944F9">
      <w:pPr>
        <w:shd w:val="clear" w:color="auto" w:fill="FBFCFC"/>
        <w:spacing w:beforeAutospacing="1" w:afterAutospacing="1" w:line="240" w:lineRule="auto"/>
        <w:jc w:val="center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</w:p>
    <w:p w:rsidR="009944F9" w:rsidRDefault="00EC2494">
      <w:pPr>
        <w:shd w:val="clear" w:color="auto" w:fill="FBFCFC"/>
        <w:spacing w:beforeAutospacing="1" w:afterAutospacing="1" w:line="288" w:lineRule="atLeast"/>
        <w:jc w:val="center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t>СОДЕРЖАНИЕ ДЕЯТЕЛЬНОСТИ</w:t>
      </w: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b/>
          <w:bCs/>
          <w:color w:val="C00000"/>
          <w:sz w:val="28"/>
          <w:szCs w:val="28"/>
          <w:lang w:eastAsia="ru-RU"/>
        </w:rPr>
        <w:t>Основными направлениями деятельности отряда являются:</w:t>
      </w:r>
    </w:p>
    <w:p w:rsidR="009944F9" w:rsidRDefault="00EC2494">
      <w:pPr>
        <w:shd w:val="clear" w:color="auto" w:fill="FBFCFC"/>
        <w:spacing w:beforeAutospacing="1" w:afterAutospacing="1" w:line="288" w:lineRule="atLeast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t xml:space="preserve">Историко-краеведческое - 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познание наших корней, осознание неповторимости Отечества, его судьбы, неразрывности с ней, гордости за сопричастность к деяниям предков и современников. Оно включает: изучение военной истории Отечества, малой родины, героического прошлого различных поколений, боровшихся за независимость и самостоятельность страны. Формировать у школьников экологическую культуру, ценностное отношение к природе, людям, собственному здоровью, готовность к экологически адекватному взаимодействию с окружающим миром, выработка безопасной для здоровья, активной и конструктивной жизненной позиции. Вовлечение учащихся в работу по сохранению культурных и исторических памятников боевой и трудовой славы.</w:t>
      </w: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t xml:space="preserve">Гражданско-патриотическое - 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формирование глубокого понимания конституционного и воинского долга, осознание положений Военной присяги, воинских уставов, требований командиров, начальников, старших должностных лиц. Формирование у подрастающего поколения высокой психологической устойчивости, готовности к выполнению 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lastRenderedPageBreak/>
        <w:t>сложных и ответственных задач в любых условиях обстановки, способности преодолевать тяготы и лишения военной и других видов государственной службы, важнейших психологических качеств, необходимых для успешной жизни и деятельности в коллективе.</w:t>
      </w: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Формировать активную жизненную позицию, лидерские качества, организаторские умения и навыки, опыт лидерства в небольших социальных группах и сотрудничества со сверстниками и взрослыми, коммуникативные умения и навыки, навыки самоорганизации, проектирования собственной деятельности, формировать у детей ценности свободы, другие ценности демократического общества, организационной и политической культуры, уважения к закону, осознание единства прав и обязанностей гражданина России. </w:t>
      </w: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Воспитание важнейших духовно-нравственных и культурно-исторических ценностей, отражающих специфику формирования и развития нашего общества и государства, национального самосознания, образа жизни, миропонимания и судьбы россиян. Оно включает: беззаветную любовь и преданность своему отечеству, гордость за принадлежность к великому народу, к его свершениям, испытаниям и проблемам, почитание национальных святынь и символов, готовность к достойному и самоотверженному служению обществу и государству.</w:t>
      </w:r>
    </w:p>
    <w:p w:rsidR="009944F9" w:rsidRDefault="00EC2494">
      <w:pPr>
        <w:shd w:val="clear" w:color="auto" w:fill="FBFCFC"/>
        <w:spacing w:beforeAutospacing="1" w:afterAutospacing="1" w:line="288" w:lineRule="atLeast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t xml:space="preserve">Оборонно-спортивное - 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приобщение подростков к занятиям спортом и физической культурой через формирование мотивационной целостной картины жизни. Движение-жизнь. Обучение альтернативным способам организации досуга, основанным на мотивации сохранения и поддержания здоровья, формирования основ здорового образа жизни, как части духовной культуры. Развитие массового спорта, пропаганды спорта, как основы воспитания здорового и социально активного подрастающего поколения,</w:t>
      </w: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>обязательная спортивная составляющая во всех проводимых мероприятиях. Стремления к активному проявлению профессионально-трудовых качеств в интересах успешного выполнения служебных обязанностей и поставленных задач.</w:t>
      </w:r>
    </w:p>
    <w:p w:rsidR="009944F9" w:rsidRDefault="00EC2494">
      <w:pPr>
        <w:shd w:val="clear" w:color="auto" w:fill="FBFCFC"/>
        <w:spacing w:beforeAutospacing="1" w:afterAutospacing="1" w:line="288" w:lineRule="atLeast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t xml:space="preserve">Духовно-нравственное - 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осознание личностью высших ценностей, идеалов и ориентиров, социально-значимых процессов и явлений реальной жизни, способность руководствоваться ими в практической деятельности и поведении. Освоение детьми духовных ценностей мировой и отечественной культуры, подготовки их к самостоятельному выбору нравственного образа жизни, формирование у школьников гуманистического мировоззрения, морально-этических знаний и убеждений, этической культуры, стремления к самосовершенствованию и воплощению духовных ценностей в </w:t>
      </w:r>
      <w:r>
        <w:rPr>
          <w:rFonts w:eastAsia="Times New Roman" w:cs="Times New Roman"/>
          <w:color w:val="000000"/>
          <w:sz w:val="28"/>
          <w:szCs w:val="28"/>
          <w:lang w:eastAsia="ru-RU"/>
        </w:rPr>
        <w:lastRenderedPageBreak/>
        <w:t>жизненной практике. Оно включает: развитие высокой культуры и образованности. Осознание идеи, во имя которой проявляется готовность к достойному служению Отечеству, формирование высоконравственных норм поведения, качеств воинской чести, ответственности и коллективизма.</w:t>
      </w:r>
    </w:p>
    <w:p w:rsidR="009944F9" w:rsidRDefault="00EC2494">
      <w:pPr>
        <w:shd w:val="clear" w:color="auto" w:fill="FFFFFF"/>
        <w:spacing w:beforeAutospacing="1" w:afterAutospacing="1" w:line="23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Все эти направления взаимосвязаны и дополняют друг друга. Для реализации данной программы предусмотрены следующие мероприятия.</w:t>
      </w: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t>Проведение памятных дней:</w:t>
      </w:r>
    </w:p>
    <w:p w:rsidR="009944F9" w:rsidRDefault="00EC2494">
      <w:pPr>
        <w:numPr>
          <w:ilvl w:val="0"/>
          <w:numId w:val="5"/>
        </w:numPr>
        <w:shd w:val="clear" w:color="auto" w:fill="FFFFFF"/>
        <w:spacing w:beforeAutospacing="1" w:afterAutospacing="1" w:line="235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День Победы.</w:t>
      </w:r>
    </w:p>
    <w:p w:rsidR="009944F9" w:rsidRDefault="00EC2494">
      <w:pPr>
        <w:numPr>
          <w:ilvl w:val="0"/>
          <w:numId w:val="5"/>
        </w:numPr>
        <w:shd w:val="clear" w:color="auto" w:fill="FFFFFF"/>
        <w:spacing w:beforeAutospacing="1" w:afterAutospacing="1" w:line="235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День Героев Отечества</w:t>
      </w:r>
    </w:p>
    <w:p w:rsidR="009944F9" w:rsidRDefault="00EC2494">
      <w:pPr>
        <w:numPr>
          <w:ilvl w:val="0"/>
          <w:numId w:val="6"/>
        </w:num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День вывода войск из Афганистана.</w:t>
      </w:r>
    </w:p>
    <w:p w:rsidR="009944F9" w:rsidRDefault="00EC2494">
      <w:pPr>
        <w:numPr>
          <w:ilvl w:val="0"/>
          <w:numId w:val="6"/>
        </w:num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День защитников Отечества.</w:t>
      </w:r>
    </w:p>
    <w:p w:rsidR="009944F9" w:rsidRDefault="009944F9">
      <w:pPr>
        <w:shd w:val="clear" w:color="auto" w:fill="FFFFFF"/>
        <w:spacing w:beforeAutospacing="1" w:afterAutospacing="1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t>Участие в акциях:</w:t>
      </w:r>
    </w:p>
    <w:p w:rsidR="009944F9" w:rsidRDefault="00EC2494">
      <w:pPr>
        <w:shd w:val="clear" w:color="auto" w:fill="FFFFFF"/>
        <w:spacing w:beforeAutospacing="1" w:afterAutospacing="1" w:line="235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  -«Георгиевская ленточка»</w:t>
      </w: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  -«Поздравь ветерана»</w:t>
      </w: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  -«Бессмертный полк».</w:t>
      </w: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  -«Герои живут рядом»</w:t>
      </w: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   -«Вахта Памяти»</w:t>
      </w: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   -Волонтерская экспедиция «Дорогами Победы»</w:t>
      </w: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lastRenderedPageBreak/>
        <w:t xml:space="preserve">    -Экологическая акция «Чистый лес»</w:t>
      </w:r>
    </w:p>
    <w:p w:rsidR="009944F9" w:rsidRDefault="009944F9">
      <w:pPr>
        <w:shd w:val="clear" w:color="auto" w:fill="FFFFFF"/>
        <w:spacing w:beforeAutospacing="1" w:afterAutospacing="1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t>Участие в спортивно-массовых мероприятиях</w:t>
      </w: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 - Смотр строя и песни</w:t>
      </w: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 - Развивающие старты «Время ГТО»</w:t>
      </w: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 - День здоровья</w:t>
      </w:r>
    </w:p>
    <w:p w:rsidR="009944F9" w:rsidRDefault="00EC2494">
      <w:pPr>
        <w:shd w:val="clear" w:color="auto" w:fill="FFFFFF"/>
        <w:spacing w:beforeAutospacing="1" w:afterAutospacing="1" w:line="235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  -Военно-спортивная игра «Зарница»</w:t>
      </w:r>
    </w:p>
    <w:p w:rsidR="009944F9" w:rsidRDefault="00EC2494">
      <w:pPr>
        <w:shd w:val="clear" w:color="auto" w:fill="FFFFFF"/>
        <w:spacing w:beforeAutospacing="1" w:afterAutospacing="1" w:line="235" w:lineRule="auto"/>
        <w:rPr>
          <w:rFonts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-Военно-спортивная игра «Защитник отечества»</w:t>
      </w:r>
    </w:p>
    <w:p w:rsidR="009944F9" w:rsidRDefault="009944F9">
      <w:pPr>
        <w:shd w:val="clear" w:color="auto" w:fill="FFFFFF"/>
        <w:spacing w:beforeAutospacing="1" w:afterAutospacing="1" w:line="235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t>Патриотические мероприятия:</w:t>
      </w:r>
    </w:p>
    <w:p w:rsidR="009944F9" w:rsidRDefault="00EC2494">
      <w:pPr>
        <w:shd w:val="clear" w:color="auto" w:fill="FFFFFF"/>
        <w:spacing w:beforeAutospacing="1" w:afterAutospacing="1" w:line="235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 -Встречи с ветеранами ВОВ и тружениками тыла</w:t>
      </w: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 -Концерт, посвященный Дню Победы</w:t>
      </w: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  -Волонтерская деятельность</w:t>
      </w: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  -Уроки памяти, уроки мужества.</w:t>
      </w: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t>Изучение родного края:</w:t>
      </w:r>
    </w:p>
    <w:p w:rsidR="009944F9" w:rsidRDefault="00EC2494">
      <w:pPr>
        <w:shd w:val="clear" w:color="auto" w:fill="FFFFFF"/>
        <w:spacing w:beforeAutospacing="1" w:afterAutospacing="1" w:line="235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lastRenderedPageBreak/>
        <w:t>-Экскурсии в школьный музей, краеведческий музе</w:t>
      </w:r>
    </w:p>
    <w:p w:rsidR="009944F9" w:rsidRDefault="00EC2494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-Экскурсионные маршруты по родному краю</w:t>
      </w:r>
    </w:p>
    <w:p w:rsidR="009944F9" w:rsidRDefault="00EC2494">
      <w:pPr>
        <w:shd w:val="clear" w:color="auto" w:fill="FFFFFF"/>
        <w:spacing w:beforeAutospacing="1" w:afterAutospacing="1" w:line="360" w:lineRule="auto"/>
        <w:jc w:val="center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ascii="Open Sans" w:eastAsia="Times New Roman" w:hAnsi="Open Sans" w:cs="Times New Roman"/>
          <w:b/>
          <w:color w:val="000000"/>
          <w:sz w:val="28"/>
          <w:szCs w:val="28"/>
          <w:lang w:eastAsia="ru-RU"/>
        </w:rPr>
        <w:t>Планируемые результаты</w:t>
      </w:r>
    </w:p>
    <w:p w:rsidR="009944F9" w:rsidRDefault="00EC2494">
      <w:pPr>
        <w:numPr>
          <w:ilvl w:val="0"/>
          <w:numId w:val="7"/>
        </w:num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Улучшение психологической и социальной комфортности в едином воспитательном пространстве лагеря;</w:t>
      </w:r>
    </w:p>
    <w:p w:rsidR="009944F9" w:rsidRDefault="00EC2494">
      <w:pPr>
        <w:numPr>
          <w:ilvl w:val="0"/>
          <w:numId w:val="7"/>
        </w:num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Формирование умений и навыков, приобретение жизненного опыта, адекватного поведения;</w:t>
      </w:r>
    </w:p>
    <w:p w:rsidR="009944F9" w:rsidRDefault="00EC2494">
      <w:pPr>
        <w:numPr>
          <w:ilvl w:val="0"/>
          <w:numId w:val="7"/>
        </w:num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Развитие индивидуальных способностей и задатков каждого ребёнка. </w:t>
      </w:r>
    </w:p>
    <w:p w:rsidR="009944F9" w:rsidRDefault="00EC2494">
      <w:pPr>
        <w:numPr>
          <w:ilvl w:val="0"/>
          <w:numId w:val="7"/>
        </w:num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Улучшение отношений в среде подростков, устранение негативных проявлений, искоренение вредных привычек. </w:t>
      </w:r>
    </w:p>
    <w:p w:rsidR="009944F9" w:rsidRDefault="00EC2494">
      <w:pPr>
        <w:numPr>
          <w:ilvl w:val="0"/>
          <w:numId w:val="7"/>
        </w:num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Создание атмосферы сотрудничества и взаимодействия. </w:t>
      </w:r>
    </w:p>
    <w:p w:rsidR="009944F9" w:rsidRDefault="00EC2494">
      <w:pPr>
        <w:numPr>
          <w:ilvl w:val="0"/>
          <w:numId w:val="7"/>
        </w:num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Развитие интеллектуальных способностей, гигиенической и физической культуры. </w:t>
      </w:r>
    </w:p>
    <w:p w:rsidR="009944F9" w:rsidRDefault="00EC2494">
      <w:pPr>
        <w:numPr>
          <w:ilvl w:val="0"/>
          <w:numId w:val="7"/>
        </w:num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Снижение социальной напряжённости в подростковой среде. </w:t>
      </w:r>
    </w:p>
    <w:p w:rsidR="009944F9" w:rsidRDefault="00EC2494">
      <w:pPr>
        <w:numPr>
          <w:ilvl w:val="0"/>
          <w:numId w:val="7"/>
        </w:num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Привлечение молодёжи к общественно значимой деятельности. </w:t>
      </w:r>
    </w:p>
    <w:p w:rsidR="009944F9" w:rsidRDefault="00EC2494">
      <w:pPr>
        <w:numPr>
          <w:ilvl w:val="0"/>
          <w:numId w:val="7"/>
        </w:num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 xml:space="preserve">Повышение гражданской ответственности и патриотизма. </w:t>
      </w:r>
    </w:p>
    <w:p w:rsidR="009944F9" w:rsidRDefault="00EC2494">
      <w:pPr>
        <w:numPr>
          <w:ilvl w:val="0"/>
          <w:numId w:val="7"/>
        </w:num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Формирование у детей уверенности в своих силах и возможностях, реализация идеи творческого труда на благо людей</w:t>
      </w:r>
    </w:p>
    <w:p w:rsidR="009944F9" w:rsidRDefault="00EC2494">
      <w:pPr>
        <w:numPr>
          <w:ilvl w:val="0"/>
          <w:numId w:val="7"/>
        </w:num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У учащихся сформированы представления о базовых национальных ценностях российского общества;</w:t>
      </w:r>
    </w:p>
    <w:p w:rsidR="009944F9" w:rsidRDefault="00EC2494">
      <w:pPr>
        <w:numPr>
          <w:ilvl w:val="0"/>
          <w:numId w:val="7"/>
        </w:num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Учащиеся активно включены в коллективную творческую деятельность ученического самоуправления, ориентированную на общечеловеческие и национальные ценности;</w:t>
      </w:r>
    </w:p>
    <w:p w:rsidR="009944F9" w:rsidRDefault="00EC2494">
      <w:pPr>
        <w:numPr>
          <w:ilvl w:val="0"/>
          <w:numId w:val="7"/>
        </w:num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увеличилась эффективность воспитательной работы в классе.</w:t>
      </w:r>
    </w:p>
    <w:p w:rsidR="009944F9" w:rsidRDefault="00EC2494">
      <w:pPr>
        <w:numPr>
          <w:ilvl w:val="0"/>
          <w:numId w:val="7"/>
        </w:num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Система мониторинга эффективности воспитательного процесса позволяет своевременное выявление и анализ изменений, происходящих в воспитательном процессе, и факторов, вызывающих их</w:t>
      </w:r>
    </w:p>
    <w:p w:rsidR="009944F9" w:rsidRDefault="00EC2494">
      <w:pPr>
        <w:numPr>
          <w:ilvl w:val="0"/>
          <w:numId w:val="7"/>
        </w:num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/>
          <w:color w:val="000000"/>
          <w:sz w:val="28"/>
          <w:szCs w:val="28"/>
          <w:lang w:eastAsia="ru-RU"/>
        </w:rPr>
        <w:t>Повышена педагогическая культура родителей, система работы способствует раскрытию творческого потенциала родителей, совершенствованию семейного воспитания на примерах традиций семьи, усилению роли семьи в воспитании детей.</w:t>
      </w:r>
    </w:p>
    <w:p w:rsidR="009944F9" w:rsidRDefault="009944F9">
      <w:pPr>
        <w:shd w:val="clear" w:color="auto" w:fill="FFFFFF"/>
        <w:spacing w:beforeAutospacing="1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</w:p>
    <w:p w:rsidR="009944F9" w:rsidRDefault="00EC2494">
      <w:pPr>
        <w:pStyle w:val="af1"/>
        <w:spacing w:after="0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>Список  юнармейского отряда «Наследник»</w:t>
      </w:r>
    </w:p>
    <w:p w:rsidR="009944F9" w:rsidRDefault="009944F9">
      <w:pPr>
        <w:rPr>
          <w:lang w:eastAsia="ru-RU"/>
        </w:rPr>
      </w:pPr>
    </w:p>
    <w:tbl>
      <w:tblPr>
        <w:tblW w:w="12287" w:type="dxa"/>
        <w:tblInd w:w="721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0A0" w:firstRow="1" w:lastRow="0" w:firstColumn="1" w:lastColumn="0" w:noHBand="0" w:noVBand="0"/>
      </w:tblPr>
      <w:tblGrid>
        <w:gridCol w:w="708"/>
        <w:gridCol w:w="7042"/>
        <w:gridCol w:w="4537"/>
      </w:tblGrid>
      <w:tr w:rsidR="009944F9"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 п/п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ФИ (полностью)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Должность</w:t>
            </w:r>
          </w:p>
        </w:tc>
      </w:tr>
      <w:tr w:rsidR="009944F9"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CE5533">
            <w:pPr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Гущин Иван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командир отряда</w:t>
            </w:r>
          </w:p>
        </w:tc>
      </w:tr>
      <w:tr w:rsidR="009944F9"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CE5533">
            <w:pPr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Сукачев Григорий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заместитель командир отряда</w:t>
            </w:r>
          </w:p>
        </w:tc>
      </w:tr>
      <w:tr w:rsidR="009944F9"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CE5533">
            <w:pPr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Хомутова Настя</w:t>
            </w:r>
            <w:r w:rsidR="00EC2494">
              <w:rPr>
                <w:sz w:val="28"/>
                <w:szCs w:val="28"/>
              </w:rPr>
              <w:t xml:space="preserve">       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юнармеец</w:t>
            </w:r>
          </w:p>
        </w:tc>
      </w:tr>
      <w:tr w:rsidR="009944F9"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jc w:val="both"/>
            </w:pPr>
            <w:r>
              <w:rPr>
                <w:sz w:val="28"/>
                <w:szCs w:val="28"/>
              </w:rPr>
              <w:t>Горбанев Яков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eastAsia="ru-RU"/>
              </w:rPr>
              <w:t>юнармеец</w:t>
            </w:r>
          </w:p>
        </w:tc>
      </w:tr>
      <w:tr w:rsidR="009944F9">
        <w:trPr>
          <w:trHeight w:val="421"/>
        </w:trPr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5F649C">
            <w:pPr>
              <w:spacing w:after="0" w:line="240" w:lineRule="auto"/>
              <w:jc w:val="both"/>
            </w:pPr>
            <w:r>
              <w:rPr>
                <w:sz w:val="28"/>
                <w:szCs w:val="28"/>
              </w:rPr>
              <w:t>Хомутова Настя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eastAsia="ru-RU"/>
              </w:rPr>
              <w:t>юнармеец</w:t>
            </w:r>
          </w:p>
        </w:tc>
      </w:tr>
      <w:tr w:rsidR="009944F9"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CE5533">
            <w:pPr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Хахонин Иван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eastAsia="ru-RU"/>
              </w:rPr>
              <w:t>юнармеец</w:t>
            </w:r>
          </w:p>
        </w:tc>
      </w:tr>
      <w:tr w:rsidR="009944F9"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CE5533">
            <w:pPr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Терешков Гордей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eastAsia="ru-RU"/>
              </w:rPr>
              <w:t>юнармеец</w:t>
            </w:r>
          </w:p>
        </w:tc>
      </w:tr>
      <w:tr w:rsidR="009944F9"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CE5533">
            <w:pPr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Рябов Женя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</w:rPr>
              <w:t>юнармеец</w:t>
            </w:r>
          </w:p>
        </w:tc>
      </w:tr>
      <w:tr w:rsidR="009944F9"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5F649C">
            <w:pPr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Пономарева Надя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</w:rPr>
              <w:t>юнармеец</w:t>
            </w:r>
          </w:p>
        </w:tc>
      </w:tr>
      <w:tr w:rsidR="009944F9"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Матвеева Ирина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</w:rPr>
              <w:t>юнармеец</w:t>
            </w:r>
          </w:p>
        </w:tc>
      </w:tr>
      <w:tr w:rsidR="009944F9"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Мирсанова Ксения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</w:rPr>
              <w:t>юнармеец</w:t>
            </w:r>
          </w:p>
        </w:tc>
      </w:tr>
      <w:tr w:rsidR="009944F9"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CE5533">
            <w:pPr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Дьяконов Вадим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</w:rPr>
              <w:t>юнармеец</w:t>
            </w:r>
          </w:p>
        </w:tc>
      </w:tr>
      <w:tr w:rsidR="009944F9"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Рябов Александр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</w:rPr>
              <w:t>юнармеец</w:t>
            </w:r>
          </w:p>
        </w:tc>
      </w:tr>
      <w:tr w:rsidR="009944F9"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Хомутова Виктория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</w:rPr>
              <w:t>юнармеец</w:t>
            </w:r>
          </w:p>
        </w:tc>
      </w:tr>
      <w:tr w:rsidR="009944F9"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Загоруйко Фаина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</w:rPr>
              <w:t>юнармеец</w:t>
            </w:r>
          </w:p>
        </w:tc>
      </w:tr>
      <w:tr w:rsidR="009944F9"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Литвинова Юлия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</w:rPr>
              <w:t>юнармеец</w:t>
            </w:r>
          </w:p>
        </w:tc>
      </w:tr>
      <w:tr w:rsidR="009944F9"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CE5533">
            <w:pPr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Зацепило Сергей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</w:rPr>
              <w:t>юнармеец</w:t>
            </w:r>
          </w:p>
        </w:tc>
      </w:tr>
      <w:tr w:rsidR="009944F9"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CE5533">
            <w:pPr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Филиппов Филипп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</w:rPr>
              <w:t>юнармеец</w:t>
            </w:r>
          </w:p>
        </w:tc>
      </w:tr>
      <w:tr w:rsidR="009944F9"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Свинухова Римма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</w:rPr>
              <w:t>юнармеец</w:t>
            </w:r>
          </w:p>
        </w:tc>
      </w:tr>
      <w:tr w:rsidR="009944F9"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Мирсанов Степан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</w:rPr>
              <w:t>юнармеец</w:t>
            </w:r>
          </w:p>
        </w:tc>
      </w:tr>
      <w:tr w:rsidR="009944F9"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CE5533">
            <w:pPr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Мирсанов Матвей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</w:rPr>
              <w:t>юнармеец</w:t>
            </w:r>
          </w:p>
        </w:tc>
      </w:tr>
      <w:tr w:rsidR="009944F9"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22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Дьяконова Арина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44F9" w:rsidRDefault="00EC2494">
            <w:pPr>
              <w:spacing w:after="0" w:line="240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</w:rPr>
              <w:t>юнармеец</w:t>
            </w:r>
          </w:p>
        </w:tc>
      </w:tr>
      <w:tr w:rsidR="000B3CF3"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B3CF3" w:rsidRDefault="000B3CF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B3CF3" w:rsidRDefault="000B3CF3">
            <w:pPr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Березнева Таня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B3CF3" w:rsidRDefault="000B3CF3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юнармеец</w:t>
            </w:r>
          </w:p>
        </w:tc>
      </w:tr>
      <w:tr w:rsidR="00252010"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52010" w:rsidRDefault="00252010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52010" w:rsidRDefault="00252010">
            <w:pPr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Петров Михаил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52010" w:rsidRDefault="00252010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юнармеец</w:t>
            </w:r>
            <w:bookmarkStart w:id="4" w:name="_GoBack"/>
            <w:bookmarkEnd w:id="4"/>
          </w:p>
        </w:tc>
      </w:tr>
    </w:tbl>
    <w:p w:rsidR="009944F9" w:rsidRDefault="009944F9">
      <w:pPr>
        <w:rPr>
          <w:sz w:val="28"/>
          <w:szCs w:val="28"/>
          <w:lang w:eastAsia="ru-RU"/>
        </w:rPr>
      </w:pPr>
    </w:p>
    <w:p w:rsidR="009944F9" w:rsidRDefault="00EC2494">
      <w:pPr>
        <w:rPr>
          <w:rStyle w:val="a7"/>
          <w:b/>
          <w:i w:val="0"/>
          <w:sz w:val="28"/>
          <w:szCs w:val="28"/>
        </w:rPr>
      </w:pPr>
      <w:r>
        <w:rPr>
          <w:rStyle w:val="a7"/>
          <w:sz w:val="28"/>
          <w:szCs w:val="28"/>
        </w:rPr>
        <w:t xml:space="preserve">         </w:t>
      </w:r>
      <w:r>
        <w:rPr>
          <w:rStyle w:val="a7"/>
          <w:b/>
          <w:i w:val="0"/>
          <w:sz w:val="28"/>
          <w:szCs w:val="28"/>
        </w:rPr>
        <w:t>Кураторы по подготовке юнармейцев:</w:t>
      </w:r>
    </w:p>
    <w:p w:rsidR="009944F9" w:rsidRDefault="00EC2494">
      <w:pPr>
        <w:numPr>
          <w:ilvl w:val="0"/>
          <w:numId w:val="8"/>
        </w:numPr>
        <w:spacing w:after="200" w:line="276" w:lineRule="auto"/>
        <w:jc w:val="center"/>
        <w:rPr>
          <w:rStyle w:val="a7"/>
          <w:b/>
          <w:i w:val="0"/>
          <w:iCs w:val="0"/>
          <w:sz w:val="28"/>
          <w:szCs w:val="28"/>
        </w:rPr>
      </w:pPr>
      <w:r>
        <w:rPr>
          <w:rStyle w:val="a7"/>
          <w:i w:val="0"/>
          <w:sz w:val="28"/>
          <w:szCs w:val="28"/>
        </w:rPr>
        <w:t>Руководитель юнармейского отряда –  Хомутянская Наталья Викторовна, учитель информатики; с.т. 89047552302.</w:t>
      </w:r>
    </w:p>
    <w:p w:rsidR="009944F9" w:rsidRDefault="00EC2494">
      <w:pPr>
        <w:spacing w:after="200" w:line="276" w:lineRule="auto"/>
        <w:ind w:left="360"/>
        <w:rPr>
          <w:b/>
          <w:sz w:val="28"/>
          <w:szCs w:val="28"/>
        </w:rPr>
      </w:pPr>
      <w:r>
        <w:rPr>
          <w:rStyle w:val="a7"/>
          <w:b/>
          <w:i w:val="0"/>
          <w:iCs w:val="0"/>
          <w:sz w:val="28"/>
          <w:szCs w:val="28"/>
        </w:rPr>
        <w:t>2.</w:t>
      </w:r>
      <w:r>
        <w:rPr>
          <w:b/>
          <w:sz w:val="28"/>
          <w:szCs w:val="28"/>
        </w:rPr>
        <w:t>Расписание  занятий  юнармейского  отряда:</w:t>
      </w:r>
    </w:p>
    <w:p w:rsidR="009944F9" w:rsidRDefault="009944F9">
      <w:pPr>
        <w:rPr>
          <w:b/>
          <w:sz w:val="28"/>
          <w:szCs w:val="28"/>
        </w:rPr>
      </w:pPr>
    </w:p>
    <w:p w:rsidR="009944F9" w:rsidRDefault="00EC2494">
      <w:r>
        <w:br w:type="page"/>
      </w:r>
    </w:p>
    <w:p w:rsidR="009944F9" w:rsidRDefault="00EC2494">
      <w:pPr>
        <w:spacing w:beforeAutospacing="1" w:afterAutospacing="1" w:line="240" w:lineRule="auto"/>
        <w:jc w:val="center"/>
        <w:outlineLvl w:val="1"/>
      </w:pPr>
      <w:r>
        <w:rPr>
          <w:rFonts w:eastAsia="Times New Roman"/>
          <w:b/>
          <w:bCs/>
          <w:sz w:val="36"/>
          <w:szCs w:val="36"/>
          <w:lang w:eastAsia="ru-RU"/>
        </w:rPr>
        <w:lastRenderedPageBreak/>
        <w:t>ПЛАН работы                                                                                                                                                        юнармейского отряда на 202</w:t>
      </w:r>
      <w:r w:rsidR="005F649C">
        <w:rPr>
          <w:rFonts w:eastAsia="Times New Roman"/>
          <w:b/>
          <w:bCs/>
          <w:sz w:val="36"/>
          <w:szCs w:val="36"/>
          <w:lang w:eastAsia="ru-RU"/>
        </w:rPr>
        <w:t>5</w:t>
      </w:r>
      <w:r>
        <w:rPr>
          <w:rFonts w:eastAsia="Times New Roman"/>
          <w:b/>
          <w:bCs/>
          <w:sz w:val="36"/>
          <w:szCs w:val="36"/>
          <w:lang w:eastAsia="ru-RU"/>
        </w:rPr>
        <w:t>-202</w:t>
      </w:r>
      <w:r w:rsidR="005F649C">
        <w:rPr>
          <w:rFonts w:eastAsia="Times New Roman"/>
          <w:b/>
          <w:bCs/>
          <w:sz w:val="36"/>
          <w:szCs w:val="36"/>
          <w:lang w:eastAsia="ru-RU"/>
        </w:rPr>
        <w:t>6</w:t>
      </w:r>
      <w:r>
        <w:rPr>
          <w:rFonts w:eastAsia="Times New Roman"/>
          <w:b/>
          <w:bCs/>
          <w:sz w:val="36"/>
          <w:szCs w:val="36"/>
          <w:lang w:eastAsia="ru-RU"/>
        </w:rPr>
        <w:t xml:space="preserve"> учебный год</w:t>
      </w:r>
    </w:p>
    <w:tbl>
      <w:tblPr>
        <w:tblW w:w="12765" w:type="dxa"/>
        <w:tblInd w:w="55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top w:w="72" w:type="dxa"/>
          <w:left w:w="139" w:type="dxa"/>
          <w:bottom w:w="72" w:type="dxa"/>
          <w:right w:w="144" w:type="dxa"/>
        </w:tblCellMar>
        <w:tblLook w:val="0420" w:firstRow="1" w:lastRow="0" w:firstColumn="0" w:lastColumn="0" w:noHBand="0" w:noVBand="1"/>
      </w:tblPr>
      <w:tblGrid>
        <w:gridCol w:w="695"/>
        <w:gridCol w:w="8243"/>
        <w:gridCol w:w="3827"/>
      </w:tblGrid>
      <w:tr w:rsidR="009944F9">
        <w:trPr>
          <w:trHeight w:val="551"/>
        </w:trPr>
        <w:tc>
          <w:tcPr>
            <w:tcW w:w="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39" w:type="dxa"/>
            </w:tcMar>
          </w:tcPr>
          <w:p w:rsidR="009944F9" w:rsidRDefault="00EC2494">
            <w:pPr>
              <w:spacing w:after="0"/>
              <w:jc w:val="center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szCs w:val="24"/>
                <w:lang w:eastAsia="ru-RU"/>
              </w:rPr>
              <w:t>№</w:t>
            </w:r>
          </w:p>
          <w:p w:rsidR="009944F9" w:rsidRDefault="00EC2494">
            <w:pPr>
              <w:spacing w:after="0"/>
              <w:jc w:val="center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szCs w:val="24"/>
                <w:lang w:eastAsia="ru-RU"/>
              </w:rPr>
              <w:t>п/п</w:t>
            </w:r>
          </w:p>
        </w:tc>
        <w:tc>
          <w:tcPr>
            <w:tcW w:w="82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39" w:type="dxa"/>
            </w:tcMar>
          </w:tcPr>
          <w:p w:rsidR="009944F9" w:rsidRDefault="00EC249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szCs w:val="24"/>
                <w:lang w:eastAsia="ru-RU"/>
              </w:rPr>
              <w:t>Основные мероприятия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39" w:type="dxa"/>
            </w:tcMar>
          </w:tcPr>
          <w:p w:rsidR="009944F9" w:rsidRDefault="00EC249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b/>
                <w:bCs/>
                <w:szCs w:val="24"/>
                <w:lang w:eastAsia="ru-RU"/>
              </w:rPr>
              <w:t>Срок проведения</w:t>
            </w:r>
          </w:p>
        </w:tc>
      </w:tr>
      <w:tr w:rsidR="009944F9">
        <w:trPr>
          <w:trHeight w:val="551"/>
        </w:trPr>
        <w:tc>
          <w:tcPr>
            <w:tcW w:w="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39" w:type="dxa"/>
            </w:tcMar>
          </w:tcPr>
          <w:p w:rsidR="009944F9" w:rsidRDefault="00EC2494">
            <w:pPr>
              <w:spacing w:after="0"/>
              <w:jc w:val="center"/>
              <w:rPr>
                <w:rFonts w:eastAsia="Times New Roman"/>
                <w:bCs/>
                <w:szCs w:val="24"/>
                <w:lang w:eastAsia="ru-RU"/>
              </w:rPr>
            </w:pPr>
            <w:r>
              <w:rPr>
                <w:rFonts w:eastAsia="Times New Roman"/>
                <w:bCs/>
                <w:szCs w:val="24"/>
                <w:lang w:eastAsia="ru-RU"/>
              </w:rPr>
              <w:t>1</w:t>
            </w:r>
          </w:p>
        </w:tc>
        <w:tc>
          <w:tcPr>
            <w:tcW w:w="82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39" w:type="dxa"/>
            </w:tcMar>
          </w:tcPr>
          <w:p w:rsidR="009944F9" w:rsidRDefault="00EC2494">
            <w:pPr>
              <w:spacing w:after="0" w:line="240" w:lineRule="auto"/>
              <w:rPr>
                <w:rFonts w:eastAsia="Times New Roman"/>
                <w:bCs/>
                <w:szCs w:val="24"/>
                <w:lang w:eastAsia="ru-RU"/>
              </w:rPr>
            </w:pPr>
            <w:r>
              <w:rPr>
                <w:rFonts w:eastAsia="Times New Roman"/>
                <w:bCs/>
                <w:szCs w:val="24"/>
                <w:lang w:eastAsia="ru-RU"/>
              </w:rPr>
              <w:t>Участие юнармейцев в церемонии поднятия  флага на торжественной линейке по понедельникам и опускании флага по пятницам.</w:t>
            </w:r>
          </w:p>
          <w:p w:rsidR="009944F9" w:rsidRDefault="009944F9">
            <w:pPr>
              <w:spacing w:after="0" w:line="240" w:lineRule="auto"/>
              <w:rPr>
                <w:rFonts w:eastAsia="Times New Roman"/>
                <w:bCs/>
                <w:szCs w:val="24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39" w:type="dxa"/>
            </w:tcMar>
          </w:tcPr>
          <w:p w:rsidR="009944F9" w:rsidRDefault="00EC2494">
            <w:pPr>
              <w:spacing w:after="0" w:line="240" w:lineRule="auto"/>
              <w:jc w:val="center"/>
              <w:rPr>
                <w:rFonts w:eastAsia="Times New Roman"/>
                <w:bCs/>
                <w:szCs w:val="24"/>
                <w:lang w:eastAsia="ru-RU"/>
              </w:rPr>
            </w:pPr>
            <w:r>
              <w:rPr>
                <w:rFonts w:eastAsia="Times New Roman"/>
                <w:bCs/>
                <w:szCs w:val="24"/>
                <w:lang w:eastAsia="ru-RU"/>
              </w:rPr>
              <w:t>в течение учебного года</w:t>
            </w:r>
          </w:p>
        </w:tc>
      </w:tr>
      <w:tr w:rsidR="009944F9">
        <w:trPr>
          <w:trHeight w:val="551"/>
        </w:trPr>
        <w:tc>
          <w:tcPr>
            <w:tcW w:w="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39" w:type="dxa"/>
            </w:tcMar>
          </w:tcPr>
          <w:p w:rsidR="009944F9" w:rsidRDefault="00EC2494">
            <w:pPr>
              <w:spacing w:after="0"/>
              <w:jc w:val="center"/>
              <w:rPr>
                <w:rFonts w:eastAsia="Times New Roman"/>
                <w:bCs/>
                <w:szCs w:val="24"/>
                <w:lang w:eastAsia="ru-RU"/>
              </w:rPr>
            </w:pPr>
            <w:r>
              <w:rPr>
                <w:rFonts w:eastAsia="Times New Roman"/>
                <w:bCs/>
                <w:szCs w:val="24"/>
                <w:lang w:eastAsia="ru-RU"/>
              </w:rPr>
              <w:t>2</w:t>
            </w:r>
          </w:p>
        </w:tc>
        <w:tc>
          <w:tcPr>
            <w:tcW w:w="82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39" w:type="dxa"/>
            </w:tcMar>
          </w:tcPr>
          <w:p w:rsidR="009944F9" w:rsidRDefault="00EC2494">
            <w:pPr>
              <w:spacing w:after="0" w:line="240" w:lineRule="auto"/>
              <w:rPr>
                <w:rFonts w:eastAsia="Times New Roman"/>
                <w:bCs/>
                <w:szCs w:val="24"/>
                <w:lang w:eastAsia="ru-RU"/>
              </w:rPr>
            </w:pPr>
            <w:r>
              <w:rPr>
                <w:rFonts w:eastAsia="Times New Roman"/>
                <w:bCs/>
                <w:szCs w:val="24"/>
                <w:lang w:eastAsia="ru-RU"/>
              </w:rPr>
              <w:t>Оказание помощи участникам Великой Отечественной войны, ветеранам боевых действий и Вооруженных Сил, ветеранам труда и их семьям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39" w:type="dxa"/>
            </w:tcMar>
          </w:tcPr>
          <w:p w:rsidR="009944F9" w:rsidRDefault="00EC2494">
            <w:pPr>
              <w:spacing w:after="0" w:line="240" w:lineRule="auto"/>
              <w:jc w:val="center"/>
              <w:rPr>
                <w:rFonts w:eastAsia="Times New Roman"/>
                <w:bCs/>
                <w:szCs w:val="24"/>
                <w:lang w:eastAsia="ru-RU"/>
              </w:rPr>
            </w:pPr>
            <w:r>
              <w:rPr>
                <w:rFonts w:eastAsia="Times New Roman"/>
                <w:bCs/>
                <w:szCs w:val="24"/>
                <w:lang w:eastAsia="ru-RU"/>
              </w:rPr>
              <w:t> в течение года</w:t>
            </w:r>
          </w:p>
        </w:tc>
      </w:tr>
      <w:tr w:rsidR="009944F9">
        <w:trPr>
          <w:trHeight w:val="551"/>
        </w:trPr>
        <w:tc>
          <w:tcPr>
            <w:tcW w:w="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39" w:type="dxa"/>
            </w:tcMar>
          </w:tcPr>
          <w:p w:rsidR="009944F9" w:rsidRDefault="00EC2494">
            <w:pPr>
              <w:spacing w:after="0"/>
              <w:jc w:val="center"/>
              <w:rPr>
                <w:rFonts w:eastAsia="Times New Roman"/>
                <w:bCs/>
                <w:szCs w:val="24"/>
                <w:lang w:eastAsia="ru-RU"/>
              </w:rPr>
            </w:pPr>
            <w:r>
              <w:rPr>
                <w:rFonts w:eastAsia="Times New Roman"/>
                <w:bCs/>
                <w:szCs w:val="24"/>
                <w:lang w:eastAsia="ru-RU"/>
              </w:rPr>
              <w:t>3</w:t>
            </w:r>
          </w:p>
        </w:tc>
        <w:tc>
          <w:tcPr>
            <w:tcW w:w="82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39" w:type="dxa"/>
            </w:tcMar>
          </w:tcPr>
          <w:p w:rsidR="009944F9" w:rsidRDefault="00EC2494">
            <w:pPr>
              <w:spacing w:after="0" w:line="240" w:lineRule="auto"/>
              <w:rPr>
                <w:rFonts w:eastAsia="Times New Roman"/>
                <w:bCs/>
                <w:szCs w:val="24"/>
                <w:lang w:eastAsia="ru-RU"/>
              </w:rPr>
            </w:pPr>
            <w:r>
              <w:rPr>
                <w:rFonts w:eastAsia="Times New Roman"/>
                <w:bCs/>
                <w:szCs w:val="24"/>
                <w:lang w:eastAsia="ru-RU"/>
              </w:rPr>
              <w:t>Уход за воинскими мемориалами и памятниками защитникам Отечества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39" w:type="dxa"/>
            </w:tcMar>
          </w:tcPr>
          <w:p w:rsidR="009944F9" w:rsidRDefault="00EC2494">
            <w:pPr>
              <w:spacing w:after="0" w:line="240" w:lineRule="auto"/>
              <w:jc w:val="center"/>
              <w:rPr>
                <w:rFonts w:eastAsia="Times New Roman"/>
                <w:bCs/>
                <w:szCs w:val="24"/>
                <w:lang w:eastAsia="ru-RU"/>
              </w:rPr>
            </w:pPr>
            <w:r>
              <w:rPr>
                <w:rFonts w:eastAsia="Times New Roman"/>
                <w:bCs/>
                <w:szCs w:val="24"/>
                <w:lang w:eastAsia="ru-RU"/>
              </w:rPr>
              <w:t>в течение года</w:t>
            </w:r>
          </w:p>
          <w:p w:rsidR="009944F9" w:rsidRDefault="00EC2494">
            <w:pPr>
              <w:spacing w:after="0" w:line="240" w:lineRule="auto"/>
              <w:jc w:val="center"/>
              <w:rPr>
                <w:rFonts w:eastAsia="Times New Roman"/>
                <w:bCs/>
                <w:szCs w:val="24"/>
                <w:lang w:eastAsia="ru-RU"/>
              </w:rPr>
            </w:pPr>
            <w:r>
              <w:rPr>
                <w:rFonts w:eastAsia="Times New Roman"/>
                <w:bCs/>
                <w:szCs w:val="24"/>
                <w:lang w:eastAsia="ru-RU"/>
              </w:rPr>
              <w:t> </w:t>
            </w:r>
          </w:p>
        </w:tc>
      </w:tr>
      <w:tr w:rsidR="009944F9">
        <w:trPr>
          <w:trHeight w:val="551"/>
        </w:trPr>
        <w:tc>
          <w:tcPr>
            <w:tcW w:w="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39" w:type="dxa"/>
            </w:tcMar>
          </w:tcPr>
          <w:p w:rsidR="009944F9" w:rsidRDefault="00EC2494">
            <w:pPr>
              <w:spacing w:after="0"/>
              <w:jc w:val="center"/>
              <w:rPr>
                <w:rFonts w:eastAsia="Times New Roman"/>
                <w:bCs/>
                <w:szCs w:val="24"/>
                <w:lang w:eastAsia="ru-RU"/>
              </w:rPr>
            </w:pPr>
            <w:r>
              <w:rPr>
                <w:rFonts w:eastAsia="Times New Roman"/>
                <w:bCs/>
                <w:szCs w:val="24"/>
                <w:lang w:eastAsia="ru-RU"/>
              </w:rPr>
              <w:t>4</w:t>
            </w:r>
          </w:p>
        </w:tc>
        <w:tc>
          <w:tcPr>
            <w:tcW w:w="82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39" w:type="dxa"/>
            </w:tcMar>
          </w:tcPr>
          <w:p w:rsidR="009944F9" w:rsidRDefault="00EC2494">
            <w:pPr>
              <w:spacing w:after="0" w:line="240" w:lineRule="auto"/>
              <w:rPr>
                <w:rFonts w:eastAsia="Times New Roman"/>
                <w:bCs/>
                <w:szCs w:val="24"/>
                <w:lang w:eastAsia="ru-RU"/>
              </w:rPr>
            </w:pPr>
            <w:r>
              <w:rPr>
                <w:rFonts w:eastAsia="Times New Roman"/>
                <w:bCs/>
                <w:szCs w:val="24"/>
                <w:lang w:eastAsia="ru-RU"/>
              </w:rPr>
              <w:t>Участие юнармейцев в воинских ритуалах, митингах и мероприятиях, посвященных дням воинской славы России и памятным датам.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39" w:type="dxa"/>
            </w:tcMar>
          </w:tcPr>
          <w:p w:rsidR="009944F9" w:rsidRDefault="00EC2494">
            <w:pPr>
              <w:spacing w:after="0" w:line="240" w:lineRule="auto"/>
              <w:jc w:val="center"/>
              <w:rPr>
                <w:rFonts w:eastAsia="Times New Roman"/>
                <w:bCs/>
                <w:szCs w:val="24"/>
                <w:lang w:eastAsia="ru-RU"/>
              </w:rPr>
            </w:pPr>
            <w:r>
              <w:rPr>
                <w:rFonts w:eastAsia="Times New Roman"/>
                <w:bCs/>
                <w:szCs w:val="24"/>
                <w:lang w:eastAsia="ru-RU"/>
              </w:rPr>
              <w:t>в течение года</w:t>
            </w:r>
          </w:p>
          <w:p w:rsidR="009944F9" w:rsidRDefault="00EC2494">
            <w:pPr>
              <w:spacing w:after="0" w:line="240" w:lineRule="auto"/>
              <w:jc w:val="center"/>
              <w:rPr>
                <w:rFonts w:eastAsia="Times New Roman"/>
                <w:bCs/>
                <w:szCs w:val="24"/>
                <w:lang w:eastAsia="ru-RU"/>
              </w:rPr>
            </w:pPr>
            <w:r>
              <w:rPr>
                <w:rFonts w:eastAsia="Times New Roman"/>
                <w:bCs/>
                <w:szCs w:val="24"/>
                <w:lang w:eastAsia="ru-RU"/>
              </w:rPr>
              <w:t> </w:t>
            </w:r>
          </w:p>
        </w:tc>
      </w:tr>
      <w:tr w:rsidR="009944F9">
        <w:trPr>
          <w:trHeight w:val="551"/>
        </w:trPr>
        <w:tc>
          <w:tcPr>
            <w:tcW w:w="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39" w:type="dxa"/>
            </w:tcMar>
          </w:tcPr>
          <w:p w:rsidR="009944F9" w:rsidRDefault="00EC2494">
            <w:pPr>
              <w:spacing w:after="0"/>
              <w:jc w:val="center"/>
              <w:rPr>
                <w:rFonts w:eastAsia="Times New Roman"/>
                <w:bCs/>
                <w:szCs w:val="24"/>
                <w:lang w:eastAsia="ru-RU"/>
              </w:rPr>
            </w:pPr>
            <w:r>
              <w:rPr>
                <w:rFonts w:eastAsia="Times New Roman"/>
                <w:bCs/>
                <w:szCs w:val="24"/>
                <w:lang w:eastAsia="ru-RU"/>
              </w:rPr>
              <w:t>5</w:t>
            </w:r>
          </w:p>
        </w:tc>
        <w:tc>
          <w:tcPr>
            <w:tcW w:w="82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39" w:type="dxa"/>
            </w:tcMar>
          </w:tcPr>
          <w:p w:rsidR="009944F9" w:rsidRDefault="00EC2494">
            <w:pPr>
              <w:spacing w:after="0" w:line="240" w:lineRule="auto"/>
              <w:rPr>
                <w:rFonts w:eastAsia="Times New Roman"/>
                <w:bCs/>
                <w:szCs w:val="24"/>
                <w:lang w:eastAsia="ru-RU"/>
              </w:rPr>
            </w:pPr>
            <w:r>
              <w:rPr>
                <w:rFonts w:eastAsia="Times New Roman"/>
                <w:bCs/>
                <w:szCs w:val="24"/>
                <w:lang w:eastAsia="ru-RU"/>
              </w:rPr>
              <w:t>Участие юнармейцев в торжественных шествиях, посвященных памятным датам.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39" w:type="dxa"/>
            </w:tcMar>
          </w:tcPr>
          <w:p w:rsidR="009944F9" w:rsidRDefault="00EC2494">
            <w:pPr>
              <w:spacing w:after="0" w:line="240" w:lineRule="auto"/>
              <w:jc w:val="center"/>
              <w:rPr>
                <w:rFonts w:eastAsia="Times New Roman"/>
                <w:bCs/>
                <w:szCs w:val="24"/>
                <w:lang w:eastAsia="ru-RU"/>
              </w:rPr>
            </w:pPr>
            <w:r>
              <w:rPr>
                <w:rFonts w:eastAsia="Times New Roman"/>
                <w:bCs/>
                <w:szCs w:val="24"/>
                <w:lang w:eastAsia="ru-RU"/>
              </w:rPr>
              <w:t>в течение года </w:t>
            </w:r>
          </w:p>
        </w:tc>
      </w:tr>
      <w:tr w:rsidR="009944F9">
        <w:trPr>
          <w:trHeight w:val="293"/>
        </w:trPr>
        <w:tc>
          <w:tcPr>
            <w:tcW w:w="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6</w:t>
            </w:r>
          </w:p>
        </w:tc>
        <w:tc>
          <w:tcPr>
            <w:tcW w:w="82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both"/>
              <w:textAlignment w:val="baseline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 xml:space="preserve"> Проведение обучающего семинара для руководителей юнармейских отрядов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Январь</w:t>
            </w:r>
          </w:p>
        </w:tc>
      </w:tr>
      <w:tr w:rsidR="009944F9">
        <w:trPr>
          <w:trHeight w:val="672"/>
        </w:trPr>
        <w:tc>
          <w:tcPr>
            <w:tcW w:w="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7</w:t>
            </w:r>
          </w:p>
        </w:tc>
        <w:tc>
          <w:tcPr>
            <w:tcW w:w="82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both"/>
              <w:textAlignment w:val="baseline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Участие в проекте электронная книга воспоминаний «мы – помним. рф»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Январь</w:t>
            </w:r>
          </w:p>
        </w:tc>
      </w:tr>
      <w:tr w:rsidR="009944F9">
        <w:trPr>
          <w:trHeight w:val="344"/>
        </w:trPr>
        <w:tc>
          <w:tcPr>
            <w:tcW w:w="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8</w:t>
            </w:r>
          </w:p>
        </w:tc>
        <w:tc>
          <w:tcPr>
            <w:tcW w:w="82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both"/>
              <w:textAlignment w:val="baseline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Участие в акции «Письмо погибшему солдату афганской войны»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jc w:val="center"/>
            </w:pPr>
            <w:r>
              <w:rPr>
                <w:rFonts w:eastAsia="Times New Roman"/>
                <w:szCs w:val="24"/>
                <w:lang w:eastAsia="ru-RU"/>
              </w:rPr>
              <w:t>Январь март</w:t>
            </w:r>
          </w:p>
        </w:tc>
      </w:tr>
      <w:tr w:rsidR="009944F9">
        <w:trPr>
          <w:trHeight w:val="62"/>
        </w:trPr>
        <w:tc>
          <w:tcPr>
            <w:tcW w:w="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9</w:t>
            </w:r>
          </w:p>
        </w:tc>
        <w:tc>
          <w:tcPr>
            <w:tcW w:w="82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both"/>
              <w:textAlignment w:val="baseline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Урок мужества «Блокадный Ленинград»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jc w:val="center"/>
            </w:pPr>
            <w:r>
              <w:rPr>
                <w:rFonts w:eastAsia="Times New Roman"/>
                <w:szCs w:val="24"/>
                <w:lang w:eastAsia="ru-RU"/>
              </w:rPr>
              <w:t>Январь</w:t>
            </w:r>
          </w:p>
        </w:tc>
      </w:tr>
      <w:tr w:rsidR="009944F9">
        <w:trPr>
          <w:trHeight w:val="1213"/>
        </w:trPr>
        <w:tc>
          <w:tcPr>
            <w:tcW w:w="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10</w:t>
            </w:r>
          </w:p>
        </w:tc>
        <w:tc>
          <w:tcPr>
            <w:tcW w:w="82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both"/>
              <w:textAlignment w:val="baseline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Акция «Из пламени Афганистана» - встреча юнармейцев с воинами-интернационалистами, посвященная Дню чествования участников боевых действий на территории других государств.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Февраль</w:t>
            </w:r>
          </w:p>
        </w:tc>
      </w:tr>
      <w:tr w:rsidR="009944F9">
        <w:trPr>
          <w:trHeight w:val="334"/>
        </w:trPr>
        <w:tc>
          <w:tcPr>
            <w:tcW w:w="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320" w:lineRule="exact"/>
              <w:jc w:val="center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11</w:t>
            </w:r>
          </w:p>
        </w:tc>
        <w:tc>
          <w:tcPr>
            <w:tcW w:w="82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 xml:space="preserve">Соревнования по многоборью  ГТО среди  юнармейцев ,  посвященные Дню </w:t>
            </w:r>
            <w:r>
              <w:rPr>
                <w:rFonts w:eastAsia="Times New Roman"/>
                <w:szCs w:val="24"/>
                <w:lang w:eastAsia="ru-RU"/>
              </w:rPr>
              <w:lastRenderedPageBreak/>
              <w:t>защитника Отечества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320" w:lineRule="exact"/>
              <w:jc w:val="center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lastRenderedPageBreak/>
              <w:t xml:space="preserve"> февраль</w:t>
            </w:r>
          </w:p>
        </w:tc>
      </w:tr>
      <w:tr w:rsidR="009944F9">
        <w:trPr>
          <w:trHeight w:val="97"/>
        </w:trPr>
        <w:tc>
          <w:tcPr>
            <w:tcW w:w="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82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both"/>
              <w:textAlignment w:val="baseline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Урок мужества «Сталинградская битва»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Февраль</w:t>
            </w:r>
          </w:p>
        </w:tc>
      </w:tr>
      <w:tr w:rsidR="009944F9">
        <w:trPr>
          <w:trHeight w:val="255"/>
        </w:trPr>
        <w:tc>
          <w:tcPr>
            <w:tcW w:w="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13</w:t>
            </w:r>
          </w:p>
        </w:tc>
        <w:tc>
          <w:tcPr>
            <w:tcW w:w="82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tabs>
                <w:tab w:val="left" w:pos="33"/>
              </w:tabs>
              <w:spacing w:after="0" w:line="240" w:lineRule="auto"/>
              <w:jc w:val="both"/>
              <w:textAlignment w:val="baseline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 xml:space="preserve">Участие в Российских акциях по добровольчеству и волонтерству 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в течение года</w:t>
            </w:r>
          </w:p>
        </w:tc>
      </w:tr>
      <w:tr w:rsidR="009944F9">
        <w:trPr>
          <w:trHeight w:val="255"/>
        </w:trPr>
        <w:tc>
          <w:tcPr>
            <w:tcW w:w="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14</w:t>
            </w:r>
          </w:p>
        </w:tc>
        <w:tc>
          <w:tcPr>
            <w:tcW w:w="82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tabs>
                <w:tab w:val="left" w:pos="33"/>
              </w:tabs>
              <w:spacing w:after="0" w:line="240" w:lineRule="auto"/>
              <w:jc w:val="both"/>
              <w:textAlignment w:val="baseline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Участие в торжественном митинге, посвященному Сталинградской битве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2 февраля</w:t>
            </w:r>
          </w:p>
        </w:tc>
      </w:tr>
      <w:tr w:rsidR="009944F9">
        <w:trPr>
          <w:trHeight w:val="330"/>
        </w:trPr>
        <w:tc>
          <w:tcPr>
            <w:tcW w:w="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15</w:t>
            </w:r>
          </w:p>
        </w:tc>
        <w:tc>
          <w:tcPr>
            <w:tcW w:w="82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tabs>
                <w:tab w:val="left" w:pos="33"/>
              </w:tabs>
              <w:spacing w:after="0" w:line="240" w:lineRule="auto"/>
              <w:jc w:val="both"/>
              <w:textAlignment w:val="baseline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Беседа-рассказ «Есть такая профессия – Родину защищать», посвященная Дню Авиации и Космонавтики.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12 апреля</w:t>
            </w:r>
          </w:p>
        </w:tc>
      </w:tr>
      <w:tr w:rsidR="009944F9">
        <w:trPr>
          <w:trHeight w:val="423"/>
        </w:trPr>
        <w:tc>
          <w:tcPr>
            <w:tcW w:w="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16</w:t>
            </w:r>
          </w:p>
        </w:tc>
        <w:tc>
          <w:tcPr>
            <w:tcW w:w="82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both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Участие во Всероссийской акции «Георгиевская ленточка», «Поздравь ветерана»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rPr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Апрель</w:t>
            </w:r>
          </w:p>
        </w:tc>
      </w:tr>
      <w:tr w:rsidR="009944F9">
        <w:trPr>
          <w:trHeight w:val="423"/>
        </w:trPr>
        <w:tc>
          <w:tcPr>
            <w:tcW w:w="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17</w:t>
            </w:r>
          </w:p>
        </w:tc>
        <w:tc>
          <w:tcPr>
            <w:tcW w:w="82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both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Участие во Всероссийских акциях: «Бессмертный полк», «Георгиевская ленточка», «Поздравь ветерана»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Май</w:t>
            </w:r>
          </w:p>
        </w:tc>
      </w:tr>
      <w:tr w:rsidR="009944F9">
        <w:trPr>
          <w:trHeight w:val="198"/>
        </w:trPr>
        <w:tc>
          <w:tcPr>
            <w:tcW w:w="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18</w:t>
            </w:r>
          </w:p>
        </w:tc>
        <w:tc>
          <w:tcPr>
            <w:tcW w:w="82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tabs>
                <w:tab w:val="left" w:pos="33"/>
              </w:tabs>
              <w:spacing w:after="0" w:line="240" w:lineRule="auto"/>
              <w:jc w:val="both"/>
              <w:textAlignment w:val="baseline"/>
              <w:rPr>
                <w:rFonts w:eastAsia="Times New Roman"/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Урок мужества «И помнит мир спасенный»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 xml:space="preserve">5 мая </w:t>
            </w:r>
          </w:p>
        </w:tc>
      </w:tr>
      <w:tr w:rsidR="009944F9">
        <w:trPr>
          <w:trHeight w:val="105"/>
        </w:trPr>
        <w:tc>
          <w:tcPr>
            <w:tcW w:w="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19</w:t>
            </w:r>
          </w:p>
        </w:tc>
        <w:tc>
          <w:tcPr>
            <w:tcW w:w="82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both"/>
              <w:textAlignment w:val="baseline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Участие в торжественном митинге посвящённом Дню Победы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9 мая</w:t>
            </w:r>
          </w:p>
        </w:tc>
      </w:tr>
      <w:tr w:rsidR="009944F9">
        <w:trPr>
          <w:trHeight w:val="370"/>
        </w:trPr>
        <w:tc>
          <w:tcPr>
            <w:tcW w:w="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20</w:t>
            </w:r>
          </w:p>
        </w:tc>
        <w:tc>
          <w:tcPr>
            <w:tcW w:w="82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both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Участие в торжественном шествии, посвященном празднику Победы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9 мая</w:t>
            </w:r>
          </w:p>
        </w:tc>
      </w:tr>
      <w:tr w:rsidR="009944F9">
        <w:trPr>
          <w:trHeight w:val="416"/>
        </w:trPr>
        <w:tc>
          <w:tcPr>
            <w:tcW w:w="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21</w:t>
            </w:r>
          </w:p>
        </w:tc>
        <w:tc>
          <w:tcPr>
            <w:tcW w:w="82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tabs>
                <w:tab w:val="left" w:pos="33"/>
              </w:tabs>
              <w:spacing w:after="0" w:line="240" w:lineRule="auto"/>
              <w:jc w:val="both"/>
              <w:textAlignment w:val="baseline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Военно-патриотические сборы местного отделения детско-юношеского военно-патриотического общественного движения «Юнармия»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textAlignment w:val="baseline"/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17 мая</w:t>
            </w:r>
          </w:p>
        </w:tc>
      </w:tr>
      <w:tr w:rsidR="009944F9">
        <w:trPr>
          <w:trHeight w:val="416"/>
        </w:trPr>
        <w:tc>
          <w:tcPr>
            <w:tcW w:w="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22</w:t>
            </w:r>
          </w:p>
        </w:tc>
        <w:tc>
          <w:tcPr>
            <w:tcW w:w="82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tabs>
                <w:tab w:val="left" w:pos="33"/>
              </w:tabs>
              <w:spacing w:after="0" w:line="240" w:lineRule="auto"/>
              <w:jc w:val="both"/>
              <w:textAlignment w:val="baseline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Сбор юнармейского отряда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textAlignment w:val="baseline"/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 26-27 мая</w:t>
            </w:r>
          </w:p>
        </w:tc>
      </w:tr>
      <w:tr w:rsidR="009944F9">
        <w:trPr>
          <w:trHeight w:val="416"/>
        </w:trPr>
        <w:tc>
          <w:tcPr>
            <w:tcW w:w="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23</w:t>
            </w:r>
          </w:p>
        </w:tc>
        <w:tc>
          <w:tcPr>
            <w:tcW w:w="82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tabs>
                <w:tab w:val="left" w:pos="33"/>
              </w:tabs>
              <w:spacing w:after="0" w:line="240" w:lineRule="auto"/>
              <w:jc w:val="both"/>
              <w:textAlignment w:val="baseline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Туристическо-краеведческий поход по историческим и памятным местам Алексеевского района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textAlignment w:val="baseline"/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 2 июня</w:t>
            </w:r>
          </w:p>
        </w:tc>
      </w:tr>
      <w:tr w:rsidR="009944F9">
        <w:trPr>
          <w:trHeight w:val="62"/>
        </w:trPr>
        <w:tc>
          <w:tcPr>
            <w:tcW w:w="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24</w:t>
            </w:r>
          </w:p>
        </w:tc>
        <w:tc>
          <w:tcPr>
            <w:tcW w:w="82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tabs>
                <w:tab w:val="left" w:pos="33"/>
              </w:tabs>
              <w:spacing w:after="0" w:line="240" w:lineRule="auto"/>
              <w:jc w:val="both"/>
              <w:textAlignment w:val="baseline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Участие в Дне Защитника Отечества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textAlignment w:val="baseline"/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 1 июня</w:t>
            </w:r>
          </w:p>
        </w:tc>
      </w:tr>
      <w:tr w:rsidR="009944F9">
        <w:trPr>
          <w:trHeight w:val="436"/>
        </w:trPr>
        <w:tc>
          <w:tcPr>
            <w:tcW w:w="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25</w:t>
            </w:r>
          </w:p>
        </w:tc>
        <w:tc>
          <w:tcPr>
            <w:tcW w:w="82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both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Митинг у вечного огня с возложение цветов, посвященный Дню памяти и скорби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22 июня </w:t>
            </w:r>
          </w:p>
        </w:tc>
      </w:tr>
      <w:tr w:rsidR="009944F9">
        <w:trPr>
          <w:trHeight w:val="416"/>
        </w:trPr>
        <w:tc>
          <w:tcPr>
            <w:tcW w:w="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26</w:t>
            </w:r>
          </w:p>
        </w:tc>
        <w:tc>
          <w:tcPr>
            <w:tcW w:w="82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tabs>
                <w:tab w:val="left" w:pos="33"/>
              </w:tabs>
              <w:spacing w:after="0" w:line="240" w:lineRule="auto"/>
              <w:jc w:val="both"/>
              <w:textAlignment w:val="baseline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Тематическое мероприятие у вечного огня «А завтра была война», посвященное Дню памяти и скорби с возложением цветов.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textAlignment w:val="baseline"/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22 июня </w:t>
            </w:r>
          </w:p>
        </w:tc>
      </w:tr>
      <w:tr w:rsidR="009944F9">
        <w:trPr>
          <w:trHeight w:val="62"/>
        </w:trPr>
        <w:tc>
          <w:tcPr>
            <w:tcW w:w="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27</w:t>
            </w:r>
          </w:p>
        </w:tc>
        <w:tc>
          <w:tcPr>
            <w:tcW w:w="82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both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Участие во Всероссийской акции «Свеча памяти»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textAlignment w:val="baseline"/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22 июня </w:t>
            </w:r>
          </w:p>
        </w:tc>
      </w:tr>
      <w:tr w:rsidR="009944F9">
        <w:trPr>
          <w:trHeight w:val="62"/>
        </w:trPr>
        <w:tc>
          <w:tcPr>
            <w:tcW w:w="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28</w:t>
            </w:r>
          </w:p>
        </w:tc>
        <w:tc>
          <w:tcPr>
            <w:tcW w:w="82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Сбор юнармейского отряда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11 сентября</w:t>
            </w:r>
          </w:p>
        </w:tc>
      </w:tr>
      <w:tr w:rsidR="009944F9">
        <w:trPr>
          <w:trHeight w:val="416"/>
        </w:trPr>
        <w:tc>
          <w:tcPr>
            <w:tcW w:w="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29</w:t>
            </w:r>
          </w:p>
        </w:tc>
        <w:tc>
          <w:tcPr>
            <w:tcW w:w="82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tabs>
                <w:tab w:val="left" w:pos="33"/>
              </w:tabs>
              <w:spacing w:after="0" w:line="240" w:lineRule="auto"/>
              <w:jc w:val="both"/>
              <w:textAlignment w:val="baseline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Урок мужества «Огненные годы», посвященный Дню освобождения Смоленщины от немецко-фашистских захватчиков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textAlignment w:val="baseline"/>
              <w:rPr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20 сентября</w:t>
            </w:r>
          </w:p>
        </w:tc>
      </w:tr>
      <w:tr w:rsidR="009944F9">
        <w:trPr>
          <w:trHeight w:val="319"/>
        </w:trPr>
        <w:tc>
          <w:tcPr>
            <w:tcW w:w="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30</w:t>
            </w:r>
          </w:p>
        </w:tc>
        <w:tc>
          <w:tcPr>
            <w:tcW w:w="82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both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Участие юнармейцев в праздничных мероприятиях в рамках праздника «День рождения Российского движения школьников»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textAlignment w:val="baseline"/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октябрь</w:t>
            </w:r>
          </w:p>
        </w:tc>
      </w:tr>
      <w:tr w:rsidR="009944F9">
        <w:trPr>
          <w:trHeight w:val="416"/>
        </w:trPr>
        <w:tc>
          <w:tcPr>
            <w:tcW w:w="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31</w:t>
            </w:r>
          </w:p>
        </w:tc>
        <w:tc>
          <w:tcPr>
            <w:tcW w:w="82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tabs>
                <w:tab w:val="left" w:pos="33"/>
              </w:tabs>
              <w:spacing w:after="0" w:line="240" w:lineRule="auto"/>
              <w:jc w:val="both"/>
              <w:textAlignment w:val="baseline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Участие в мероприятиях посвященных Всероссийскому дню призывника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textAlignment w:val="baseline"/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 xml:space="preserve"> ноябрь</w:t>
            </w:r>
          </w:p>
        </w:tc>
      </w:tr>
      <w:tr w:rsidR="009944F9">
        <w:trPr>
          <w:trHeight w:val="507"/>
        </w:trPr>
        <w:tc>
          <w:tcPr>
            <w:tcW w:w="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lastRenderedPageBreak/>
              <w:t>32</w:t>
            </w:r>
          </w:p>
        </w:tc>
        <w:tc>
          <w:tcPr>
            <w:tcW w:w="82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Урок мужества, посвященный Дню начала контрнаступления советских войск в битве под Москвой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4 декабря</w:t>
            </w:r>
          </w:p>
        </w:tc>
      </w:tr>
      <w:tr w:rsidR="009944F9">
        <w:trPr>
          <w:trHeight w:val="416"/>
        </w:trPr>
        <w:tc>
          <w:tcPr>
            <w:tcW w:w="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textAlignment w:val="baseline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52</w:t>
            </w:r>
          </w:p>
        </w:tc>
        <w:tc>
          <w:tcPr>
            <w:tcW w:w="82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tabs>
                <w:tab w:val="left" w:pos="33"/>
              </w:tabs>
              <w:spacing w:after="0" w:line="240" w:lineRule="auto"/>
              <w:jc w:val="both"/>
              <w:textAlignment w:val="baseline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Урок мужества «Полководцы великой Победы», посвященный Дню героев Отечества</w:t>
            </w:r>
          </w:p>
        </w:tc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6" w:type="dxa"/>
            </w:tcMar>
          </w:tcPr>
          <w:p w:rsidR="009944F9" w:rsidRDefault="00EC2494">
            <w:pPr>
              <w:spacing w:after="0" w:line="240" w:lineRule="auto"/>
              <w:jc w:val="center"/>
              <w:textAlignment w:val="baseline"/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8 декабря</w:t>
            </w:r>
          </w:p>
        </w:tc>
      </w:tr>
    </w:tbl>
    <w:p w:rsidR="009944F9" w:rsidRDefault="009944F9"/>
    <w:p w:rsidR="009944F9" w:rsidRDefault="009944F9"/>
    <w:p w:rsidR="009944F9" w:rsidRDefault="009944F9"/>
    <w:p w:rsidR="009944F9" w:rsidRDefault="00EC2494">
      <w:pPr>
        <w:tabs>
          <w:tab w:val="left" w:pos="1440"/>
        </w:tabs>
      </w:pPr>
      <w:r>
        <w:tab/>
        <w:t>Руководитель отряда                                           Н.В.Хомутянская</w:t>
      </w:r>
    </w:p>
    <w:sectPr w:rsidR="009944F9">
      <w:pgSz w:w="16838" w:h="11906" w:orient="landscape"/>
      <w:pgMar w:top="1701" w:right="1134" w:bottom="850" w:left="1134" w:header="0" w:footer="0" w:gutter="0"/>
      <w:cols w:space="720"/>
      <w:formProt w:val="0"/>
      <w:docGrid w:linePitch="36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Open Sans">
    <w:panose1 w:val="020B0606030504020204"/>
    <w:charset w:val="CC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C651D"/>
    <w:multiLevelType w:val="multilevel"/>
    <w:tmpl w:val="86D04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8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8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8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8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8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8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8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8"/>
      </w:rPr>
    </w:lvl>
  </w:abstractNum>
  <w:abstractNum w:abstractNumId="1">
    <w:nsid w:val="16FA1DAE"/>
    <w:multiLevelType w:val="multilevel"/>
    <w:tmpl w:val="9252E330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nsid w:val="17D27C31"/>
    <w:multiLevelType w:val="multilevel"/>
    <w:tmpl w:val="567C6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8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8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8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8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8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8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8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8"/>
      </w:rPr>
    </w:lvl>
  </w:abstractNum>
  <w:abstractNum w:abstractNumId="3">
    <w:nsid w:val="2FFE5117"/>
    <w:multiLevelType w:val="multilevel"/>
    <w:tmpl w:val="56C67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8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8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8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8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8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8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8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8"/>
      </w:rPr>
    </w:lvl>
  </w:abstractNum>
  <w:abstractNum w:abstractNumId="4">
    <w:nsid w:val="42B1337C"/>
    <w:multiLevelType w:val="multilevel"/>
    <w:tmpl w:val="D42E7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8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8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8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8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8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8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8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8"/>
      </w:rPr>
    </w:lvl>
  </w:abstractNum>
  <w:abstractNum w:abstractNumId="5">
    <w:nsid w:val="54A03481"/>
    <w:multiLevelType w:val="multilevel"/>
    <w:tmpl w:val="D1842D2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6456E03"/>
    <w:multiLevelType w:val="multilevel"/>
    <w:tmpl w:val="95208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8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8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8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8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8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8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8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8"/>
      </w:rPr>
    </w:lvl>
  </w:abstractNum>
  <w:abstractNum w:abstractNumId="7">
    <w:nsid w:val="56E01061"/>
    <w:multiLevelType w:val="multilevel"/>
    <w:tmpl w:val="0D20F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8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8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8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8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8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8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8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8"/>
      </w:rPr>
    </w:lvl>
  </w:abstractNum>
  <w:abstractNum w:abstractNumId="8">
    <w:nsid w:val="7EBA7A1C"/>
    <w:multiLevelType w:val="multilevel"/>
    <w:tmpl w:val="9FCCD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8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8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8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8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8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8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8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8"/>
      </w:rPr>
    </w:lvl>
  </w:abstractNum>
  <w:num w:numId="1">
    <w:abstractNumId w:val="8"/>
  </w:num>
  <w:num w:numId="2">
    <w:abstractNumId w:val="0"/>
  </w:num>
  <w:num w:numId="3">
    <w:abstractNumId w:val="6"/>
  </w:num>
  <w:num w:numId="4">
    <w:abstractNumId w:val="7"/>
  </w:num>
  <w:num w:numId="5">
    <w:abstractNumId w:val="4"/>
  </w:num>
  <w:num w:numId="6">
    <w:abstractNumId w:val="3"/>
  </w:num>
  <w:num w:numId="7">
    <w:abstractNumId w:val="2"/>
  </w:num>
  <w:num w:numId="8">
    <w:abstractNumId w:val="5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4F9"/>
    <w:rsid w:val="000B3CF3"/>
    <w:rsid w:val="00252010"/>
    <w:rsid w:val="005F649C"/>
    <w:rsid w:val="007F0F81"/>
    <w:rsid w:val="009944F9"/>
    <w:rsid w:val="00CE5533"/>
    <w:rsid w:val="00EC2494"/>
    <w:rsid w:val="00F66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6DC5"/>
    <w:pPr>
      <w:spacing w:after="160"/>
    </w:pPr>
    <w:rPr>
      <w:rFonts w:ascii="Times New Roman" w:hAnsi="Times New Roman"/>
      <w:sz w:val="24"/>
    </w:rPr>
  </w:style>
  <w:style w:type="paragraph" w:styleId="1">
    <w:name w:val="heading 1"/>
    <w:basedOn w:val="a0"/>
    <w:pPr>
      <w:outlineLvl w:val="0"/>
    </w:pPr>
  </w:style>
  <w:style w:type="paragraph" w:styleId="2">
    <w:name w:val="heading 2"/>
    <w:basedOn w:val="a0"/>
    <w:pPr>
      <w:outlineLvl w:val="1"/>
    </w:pPr>
  </w:style>
  <w:style w:type="paragraph" w:styleId="3">
    <w:name w:val="heading 3"/>
    <w:basedOn w:val="a0"/>
    <w:pPr>
      <w:outlineLvl w:val="2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Текст выноски Знак"/>
    <w:basedOn w:val="a1"/>
    <w:uiPriority w:val="99"/>
    <w:semiHidden/>
    <w:qFormat/>
    <w:rsid w:val="00916DC5"/>
    <w:rPr>
      <w:rFonts w:ascii="Segoe UI" w:hAnsi="Segoe UI" w:cs="Segoe UI"/>
      <w:sz w:val="18"/>
      <w:szCs w:val="18"/>
    </w:rPr>
  </w:style>
  <w:style w:type="character" w:customStyle="1" w:styleId="a5">
    <w:name w:val="Верхний колонтитул Знак"/>
    <w:basedOn w:val="a1"/>
    <w:uiPriority w:val="99"/>
    <w:qFormat/>
    <w:rsid w:val="00B741A5"/>
    <w:rPr>
      <w:rFonts w:ascii="Times New Roman" w:hAnsi="Times New Roman"/>
      <w:sz w:val="24"/>
    </w:rPr>
  </w:style>
  <w:style w:type="character" w:customStyle="1" w:styleId="a6">
    <w:name w:val="Нижний колонтитул Знак"/>
    <w:basedOn w:val="a1"/>
    <w:uiPriority w:val="99"/>
    <w:qFormat/>
    <w:rsid w:val="00B741A5"/>
    <w:rPr>
      <w:rFonts w:ascii="Times New Roman" w:hAnsi="Times New Roman"/>
      <w:sz w:val="24"/>
    </w:rPr>
  </w:style>
  <w:style w:type="character" w:styleId="a7">
    <w:name w:val="Emphasis"/>
    <w:uiPriority w:val="20"/>
    <w:qFormat/>
    <w:rsid w:val="00087D16"/>
    <w:rPr>
      <w:i/>
      <w:iCs/>
    </w:rPr>
  </w:style>
  <w:style w:type="character" w:customStyle="1" w:styleId="a8">
    <w:name w:val="Подзаголовок Знак"/>
    <w:basedOn w:val="a1"/>
    <w:uiPriority w:val="11"/>
    <w:qFormat/>
    <w:rsid w:val="00087D16"/>
    <w:rPr>
      <w:rFonts w:ascii="Cambria" w:eastAsia="Times New Roman" w:hAnsi="Cambria" w:cs="Times New Roman"/>
      <w:sz w:val="24"/>
      <w:szCs w:val="24"/>
    </w:rPr>
  </w:style>
  <w:style w:type="character" w:customStyle="1" w:styleId="ListLabel1">
    <w:name w:val="ListLabel 1"/>
    <w:qFormat/>
    <w:rPr>
      <w:rFonts w:ascii="Open Sans" w:hAnsi="Open Sans"/>
      <w:sz w:val="28"/>
    </w:rPr>
  </w:style>
  <w:style w:type="paragraph" w:customStyle="1" w:styleId="a0">
    <w:name w:val="Заголовок"/>
    <w:basedOn w:val="a"/>
    <w:next w:val="a9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9">
    <w:name w:val="Body Text"/>
    <w:basedOn w:val="a"/>
    <w:pPr>
      <w:spacing w:after="140" w:line="288" w:lineRule="auto"/>
    </w:pPr>
  </w:style>
  <w:style w:type="paragraph" w:styleId="aa">
    <w:name w:val="List"/>
    <w:basedOn w:val="a9"/>
    <w:rPr>
      <w:rFonts w:cs="Mangal"/>
    </w:rPr>
  </w:style>
  <w:style w:type="paragraph" w:styleId="ab">
    <w:name w:val="Title"/>
    <w:basedOn w:val="a"/>
    <w:pPr>
      <w:suppressLineNumbers/>
      <w:spacing w:before="120" w:after="120"/>
    </w:pPr>
    <w:rPr>
      <w:rFonts w:cs="Mangal"/>
      <w:i/>
      <w:iCs/>
      <w:szCs w:val="24"/>
    </w:rPr>
  </w:style>
  <w:style w:type="paragraph" w:styleId="ac">
    <w:name w:val="index heading"/>
    <w:basedOn w:val="a"/>
    <w:qFormat/>
    <w:pPr>
      <w:suppressLineNumbers/>
    </w:pPr>
    <w:rPr>
      <w:rFonts w:cs="Mangal"/>
    </w:rPr>
  </w:style>
  <w:style w:type="paragraph" w:styleId="ad">
    <w:name w:val="Balloon Text"/>
    <w:basedOn w:val="a"/>
    <w:uiPriority w:val="99"/>
    <w:semiHidden/>
    <w:unhideWhenUsed/>
    <w:qFormat/>
    <w:rsid w:val="00916DC5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e">
    <w:name w:val="Normal (Web)"/>
    <w:basedOn w:val="a"/>
    <w:uiPriority w:val="99"/>
    <w:semiHidden/>
    <w:unhideWhenUsed/>
    <w:qFormat/>
    <w:rsid w:val="00840FEB"/>
    <w:pPr>
      <w:spacing w:beforeAutospacing="1" w:afterAutospacing="1" w:line="240" w:lineRule="auto"/>
    </w:pPr>
    <w:rPr>
      <w:rFonts w:eastAsia="Times New Roman" w:cs="Times New Roman"/>
      <w:szCs w:val="24"/>
      <w:lang w:eastAsia="ru-RU"/>
    </w:rPr>
  </w:style>
  <w:style w:type="paragraph" w:styleId="af">
    <w:name w:val="header"/>
    <w:basedOn w:val="a"/>
    <w:uiPriority w:val="99"/>
    <w:unhideWhenUsed/>
    <w:rsid w:val="00B741A5"/>
    <w:pPr>
      <w:tabs>
        <w:tab w:val="center" w:pos="4677"/>
        <w:tab w:val="right" w:pos="9355"/>
      </w:tabs>
      <w:spacing w:after="0" w:line="240" w:lineRule="auto"/>
    </w:pPr>
  </w:style>
  <w:style w:type="paragraph" w:styleId="af0">
    <w:name w:val="footer"/>
    <w:basedOn w:val="a"/>
    <w:uiPriority w:val="99"/>
    <w:unhideWhenUsed/>
    <w:rsid w:val="00B741A5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Subtitle"/>
    <w:basedOn w:val="a"/>
    <w:uiPriority w:val="11"/>
    <w:qFormat/>
    <w:rsid w:val="00087D16"/>
    <w:pPr>
      <w:spacing w:after="60" w:line="276" w:lineRule="auto"/>
      <w:jc w:val="center"/>
      <w:outlineLvl w:val="1"/>
    </w:pPr>
    <w:rPr>
      <w:rFonts w:ascii="Cambria" w:eastAsia="Times New Roman" w:hAnsi="Cambria" w:cs="Times New Roman"/>
      <w:szCs w:val="24"/>
    </w:rPr>
  </w:style>
  <w:style w:type="paragraph" w:customStyle="1" w:styleId="af2">
    <w:name w:val="Блочная цитата"/>
    <w:basedOn w:val="a"/>
    <w:qFormat/>
  </w:style>
  <w:style w:type="paragraph" w:customStyle="1" w:styleId="af3">
    <w:name w:val="Заглавие"/>
    <w:basedOn w:val="a0"/>
  </w:style>
  <w:style w:type="table" w:styleId="af4">
    <w:name w:val="Table Grid"/>
    <w:basedOn w:val="a2"/>
    <w:uiPriority w:val="59"/>
    <w:rsid w:val="00B741A5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6DC5"/>
    <w:pPr>
      <w:spacing w:after="160"/>
    </w:pPr>
    <w:rPr>
      <w:rFonts w:ascii="Times New Roman" w:hAnsi="Times New Roman"/>
      <w:sz w:val="24"/>
    </w:rPr>
  </w:style>
  <w:style w:type="paragraph" w:styleId="1">
    <w:name w:val="heading 1"/>
    <w:basedOn w:val="a0"/>
    <w:pPr>
      <w:outlineLvl w:val="0"/>
    </w:pPr>
  </w:style>
  <w:style w:type="paragraph" w:styleId="2">
    <w:name w:val="heading 2"/>
    <w:basedOn w:val="a0"/>
    <w:pPr>
      <w:outlineLvl w:val="1"/>
    </w:pPr>
  </w:style>
  <w:style w:type="paragraph" w:styleId="3">
    <w:name w:val="heading 3"/>
    <w:basedOn w:val="a0"/>
    <w:pPr>
      <w:outlineLvl w:val="2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Текст выноски Знак"/>
    <w:basedOn w:val="a1"/>
    <w:uiPriority w:val="99"/>
    <w:semiHidden/>
    <w:qFormat/>
    <w:rsid w:val="00916DC5"/>
    <w:rPr>
      <w:rFonts w:ascii="Segoe UI" w:hAnsi="Segoe UI" w:cs="Segoe UI"/>
      <w:sz w:val="18"/>
      <w:szCs w:val="18"/>
    </w:rPr>
  </w:style>
  <w:style w:type="character" w:customStyle="1" w:styleId="a5">
    <w:name w:val="Верхний колонтитул Знак"/>
    <w:basedOn w:val="a1"/>
    <w:uiPriority w:val="99"/>
    <w:qFormat/>
    <w:rsid w:val="00B741A5"/>
    <w:rPr>
      <w:rFonts w:ascii="Times New Roman" w:hAnsi="Times New Roman"/>
      <w:sz w:val="24"/>
    </w:rPr>
  </w:style>
  <w:style w:type="character" w:customStyle="1" w:styleId="a6">
    <w:name w:val="Нижний колонтитул Знак"/>
    <w:basedOn w:val="a1"/>
    <w:uiPriority w:val="99"/>
    <w:qFormat/>
    <w:rsid w:val="00B741A5"/>
    <w:rPr>
      <w:rFonts w:ascii="Times New Roman" w:hAnsi="Times New Roman"/>
      <w:sz w:val="24"/>
    </w:rPr>
  </w:style>
  <w:style w:type="character" w:styleId="a7">
    <w:name w:val="Emphasis"/>
    <w:uiPriority w:val="20"/>
    <w:qFormat/>
    <w:rsid w:val="00087D16"/>
    <w:rPr>
      <w:i/>
      <w:iCs/>
    </w:rPr>
  </w:style>
  <w:style w:type="character" w:customStyle="1" w:styleId="a8">
    <w:name w:val="Подзаголовок Знак"/>
    <w:basedOn w:val="a1"/>
    <w:uiPriority w:val="11"/>
    <w:qFormat/>
    <w:rsid w:val="00087D16"/>
    <w:rPr>
      <w:rFonts w:ascii="Cambria" w:eastAsia="Times New Roman" w:hAnsi="Cambria" w:cs="Times New Roman"/>
      <w:sz w:val="24"/>
      <w:szCs w:val="24"/>
    </w:rPr>
  </w:style>
  <w:style w:type="character" w:customStyle="1" w:styleId="ListLabel1">
    <w:name w:val="ListLabel 1"/>
    <w:qFormat/>
    <w:rPr>
      <w:rFonts w:ascii="Open Sans" w:hAnsi="Open Sans"/>
      <w:sz w:val="28"/>
    </w:rPr>
  </w:style>
  <w:style w:type="paragraph" w:customStyle="1" w:styleId="a0">
    <w:name w:val="Заголовок"/>
    <w:basedOn w:val="a"/>
    <w:next w:val="a9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9">
    <w:name w:val="Body Text"/>
    <w:basedOn w:val="a"/>
    <w:pPr>
      <w:spacing w:after="140" w:line="288" w:lineRule="auto"/>
    </w:pPr>
  </w:style>
  <w:style w:type="paragraph" w:styleId="aa">
    <w:name w:val="List"/>
    <w:basedOn w:val="a9"/>
    <w:rPr>
      <w:rFonts w:cs="Mangal"/>
    </w:rPr>
  </w:style>
  <w:style w:type="paragraph" w:styleId="ab">
    <w:name w:val="Title"/>
    <w:basedOn w:val="a"/>
    <w:pPr>
      <w:suppressLineNumbers/>
      <w:spacing w:before="120" w:after="120"/>
    </w:pPr>
    <w:rPr>
      <w:rFonts w:cs="Mangal"/>
      <w:i/>
      <w:iCs/>
      <w:szCs w:val="24"/>
    </w:rPr>
  </w:style>
  <w:style w:type="paragraph" w:styleId="ac">
    <w:name w:val="index heading"/>
    <w:basedOn w:val="a"/>
    <w:qFormat/>
    <w:pPr>
      <w:suppressLineNumbers/>
    </w:pPr>
    <w:rPr>
      <w:rFonts w:cs="Mangal"/>
    </w:rPr>
  </w:style>
  <w:style w:type="paragraph" w:styleId="ad">
    <w:name w:val="Balloon Text"/>
    <w:basedOn w:val="a"/>
    <w:uiPriority w:val="99"/>
    <w:semiHidden/>
    <w:unhideWhenUsed/>
    <w:qFormat/>
    <w:rsid w:val="00916DC5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e">
    <w:name w:val="Normal (Web)"/>
    <w:basedOn w:val="a"/>
    <w:uiPriority w:val="99"/>
    <w:semiHidden/>
    <w:unhideWhenUsed/>
    <w:qFormat/>
    <w:rsid w:val="00840FEB"/>
    <w:pPr>
      <w:spacing w:beforeAutospacing="1" w:afterAutospacing="1" w:line="240" w:lineRule="auto"/>
    </w:pPr>
    <w:rPr>
      <w:rFonts w:eastAsia="Times New Roman" w:cs="Times New Roman"/>
      <w:szCs w:val="24"/>
      <w:lang w:eastAsia="ru-RU"/>
    </w:rPr>
  </w:style>
  <w:style w:type="paragraph" w:styleId="af">
    <w:name w:val="header"/>
    <w:basedOn w:val="a"/>
    <w:uiPriority w:val="99"/>
    <w:unhideWhenUsed/>
    <w:rsid w:val="00B741A5"/>
    <w:pPr>
      <w:tabs>
        <w:tab w:val="center" w:pos="4677"/>
        <w:tab w:val="right" w:pos="9355"/>
      </w:tabs>
      <w:spacing w:after="0" w:line="240" w:lineRule="auto"/>
    </w:pPr>
  </w:style>
  <w:style w:type="paragraph" w:styleId="af0">
    <w:name w:val="footer"/>
    <w:basedOn w:val="a"/>
    <w:uiPriority w:val="99"/>
    <w:unhideWhenUsed/>
    <w:rsid w:val="00B741A5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Subtitle"/>
    <w:basedOn w:val="a"/>
    <w:uiPriority w:val="11"/>
    <w:qFormat/>
    <w:rsid w:val="00087D16"/>
    <w:pPr>
      <w:spacing w:after="60" w:line="276" w:lineRule="auto"/>
      <w:jc w:val="center"/>
      <w:outlineLvl w:val="1"/>
    </w:pPr>
    <w:rPr>
      <w:rFonts w:ascii="Cambria" w:eastAsia="Times New Roman" w:hAnsi="Cambria" w:cs="Times New Roman"/>
      <w:szCs w:val="24"/>
    </w:rPr>
  </w:style>
  <w:style w:type="paragraph" w:customStyle="1" w:styleId="af2">
    <w:name w:val="Блочная цитата"/>
    <w:basedOn w:val="a"/>
    <w:qFormat/>
  </w:style>
  <w:style w:type="paragraph" w:customStyle="1" w:styleId="af3">
    <w:name w:val="Заглавие"/>
    <w:basedOn w:val="a0"/>
  </w:style>
  <w:style w:type="table" w:styleId="af4">
    <w:name w:val="Table Grid"/>
    <w:basedOn w:val="a2"/>
    <w:uiPriority w:val="59"/>
    <w:rsid w:val="00B741A5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16</Pages>
  <Words>2554</Words>
  <Characters>14559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Моксякова</dc:creator>
  <cp:lastModifiedBy>10</cp:lastModifiedBy>
  <cp:revision>11</cp:revision>
  <cp:lastPrinted>2018-08-20T13:15:00Z</cp:lastPrinted>
  <dcterms:created xsi:type="dcterms:W3CDTF">2019-03-24T12:07:00Z</dcterms:created>
  <dcterms:modified xsi:type="dcterms:W3CDTF">2025-09-07T15:53:00Z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